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CD8D" w14:textId="77777777" w:rsidR="00BF32B2" w:rsidRDefault="006578C9">
      <w:r>
        <w:rPr>
          <w:rFonts w:ascii="Arial" w:hAnsi="Arial" w:cs="Arial"/>
          <w:b/>
          <w:bCs/>
          <w:u w:val="single"/>
          <w:lang w:val="en-US"/>
        </w:rPr>
        <w:t>12</w:t>
      </w:r>
      <w:r>
        <w:rPr>
          <w:rFonts w:ascii="Arial" w:hAnsi="Arial" w:cs="Arial"/>
          <w:b/>
          <w:bCs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bCs/>
          <w:u w:val="single"/>
          <w:lang w:val="en-US"/>
        </w:rPr>
        <w:t xml:space="preserve"> April 2021</w:t>
      </w:r>
      <w:r>
        <w:rPr>
          <w:rFonts w:ascii="Arial" w:hAnsi="Arial" w:cs="Arial"/>
          <w:b/>
          <w:bCs/>
          <w:lang w:val="en-US"/>
        </w:rPr>
        <w:tab/>
        <w:t xml:space="preserve">          </w:t>
      </w:r>
      <w:r>
        <w:rPr>
          <w:rFonts w:ascii="Arial" w:hAnsi="Arial" w:cs="Arial"/>
          <w:b/>
          <w:bCs/>
          <w:u w:val="single"/>
        </w:rPr>
        <w:t>Llannon</w:t>
      </w:r>
      <w:r>
        <w:rPr>
          <w:rFonts w:ascii="Arial" w:hAnsi="Arial" w:cs="Arial"/>
          <w:b/>
          <w:bCs/>
          <w:u w:val="single"/>
          <w:lang w:val="en-US"/>
        </w:rPr>
        <w:t xml:space="preserve"> Community Council</w:t>
      </w:r>
    </w:p>
    <w:p w14:paraId="58A262D4" w14:textId="77777777" w:rsidR="00BF32B2" w:rsidRDefault="006578C9">
      <w:pPr>
        <w:jc w:val="center"/>
      </w:pPr>
      <w:r>
        <w:rPr>
          <w:rFonts w:ascii="Arial" w:hAnsi="Arial" w:cs="Arial"/>
          <w:b/>
          <w:bCs/>
          <w:u w:val="single"/>
          <w:lang w:val="en-US"/>
        </w:rPr>
        <w:t>Special Council Meeting</w:t>
      </w:r>
    </w:p>
    <w:p w14:paraId="68B6393A" w14:textId="77777777" w:rsidR="00BF32B2" w:rsidRDefault="00BF32B2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31BE5A96" w14:textId="77777777" w:rsidR="00BF32B2" w:rsidRDefault="006578C9">
      <w:r>
        <w:rPr>
          <w:rFonts w:ascii="Arial" w:hAnsi="Arial" w:cs="Arial"/>
          <w:b/>
          <w:bCs/>
          <w:u w:val="single"/>
          <w:lang w:val="en-US"/>
        </w:rPr>
        <w:t>Minute no. 269</w:t>
      </w:r>
      <w:r>
        <w:rPr>
          <w:rFonts w:ascii="Arial" w:hAnsi="Arial" w:cs="Arial"/>
          <w:b/>
          <w:bCs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– Members Present</w:t>
      </w:r>
      <w:r>
        <w:rPr>
          <w:rFonts w:ascii="Arial" w:hAnsi="Arial" w:cs="Arial"/>
          <w:b/>
          <w:bCs/>
          <w:lang w:val="en-US"/>
        </w:rPr>
        <w:t xml:space="preserve">      </w:t>
      </w:r>
    </w:p>
    <w:p w14:paraId="6EA5F146" w14:textId="77777777" w:rsidR="00BF32B2" w:rsidRDefault="00BF32B2">
      <w:pPr>
        <w:ind w:left="720"/>
      </w:pPr>
    </w:p>
    <w:p w14:paraId="6F2600E4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bCs/>
          <w:lang w:val="en-US"/>
        </w:rPr>
        <w:t>Councillors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 Dole</w:t>
      </w:r>
    </w:p>
    <w:p w14:paraId="1FFD0B6A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 Edwards</w:t>
      </w:r>
    </w:p>
    <w:p w14:paraId="49AB9A3A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 Thomas</w:t>
      </w:r>
    </w:p>
    <w:p w14:paraId="5748902A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 Holman</w:t>
      </w:r>
    </w:p>
    <w:p w14:paraId="15CF8715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 Jones</w:t>
      </w:r>
    </w:p>
    <w:p w14:paraId="557DF2B7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 Williams</w:t>
      </w:r>
    </w:p>
    <w:p w14:paraId="5BD53843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 Williams</w:t>
      </w:r>
    </w:p>
    <w:p w14:paraId="1DDC3DC1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 Jones</w:t>
      </w:r>
    </w:p>
    <w:p w14:paraId="2539DFAB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 Jones</w:t>
      </w:r>
    </w:p>
    <w:p w14:paraId="384672B2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James</w:t>
      </w:r>
    </w:p>
    <w:p w14:paraId="01AAECC3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 Davies</w:t>
      </w:r>
    </w:p>
    <w:p w14:paraId="15499D01" w14:textId="77777777" w:rsidR="00BF32B2" w:rsidRDefault="006578C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 Acciaioli</w:t>
      </w:r>
    </w:p>
    <w:p w14:paraId="4418F0A1" w14:textId="77777777" w:rsidR="00BF32B2" w:rsidRDefault="006578C9"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BD422FD" w14:textId="77777777" w:rsidR="00BF32B2" w:rsidRDefault="00657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Councillor D Jones presided over the meeting</w:t>
      </w:r>
    </w:p>
    <w:p w14:paraId="644EF6DC" w14:textId="77777777" w:rsidR="00BF32B2" w:rsidRDefault="00BF32B2">
      <w:pPr>
        <w:jc w:val="center"/>
        <w:rPr>
          <w:rFonts w:ascii="Arial" w:hAnsi="Arial" w:cs="Arial"/>
          <w:lang w:val="en-US"/>
        </w:rPr>
      </w:pPr>
    </w:p>
    <w:p w14:paraId="4461438B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Also present:</w:t>
      </w:r>
      <w:r>
        <w:rPr>
          <w:rFonts w:ascii="Arial" w:hAnsi="Arial" w:cs="Arial"/>
          <w:lang w:val="en-US"/>
        </w:rPr>
        <w:t xml:space="preserve"> The Clerk.</w:t>
      </w:r>
    </w:p>
    <w:p w14:paraId="6268FB5E" w14:textId="77777777" w:rsidR="00BF32B2" w:rsidRDefault="00BF32B2">
      <w:pPr>
        <w:rPr>
          <w:rFonts w:ascii="Arial" w:hAnsi="Arial" w:cs="Arial"/>
          <w:lang w:val="en-US"/>
        </w:rPr>
      </w:pPr>
    </w:p>
    <w:p w14:paraId="7080371D" w14:textId="77777777" w:rsidR="00BF32B2" w:rsidRDefault="006578C9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Minute no. 270 – Apologies for Absence</w:t>
      </w:r>
    </w:p>
    <w:p w14:paraId="01CF37F1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apologies were received.</w:t>
      </w:r>
    </w:p>
    <w:p w14:paraId="05A1DB51" w14:textId="77777777" w:rsidR="00BF32B2" w:rsidRDefault="00BF32B2">
      <w:pPr>
        <w:rPr>
          <w:rFonts w:ascii="Arial" w:hAnsi="Arial" w:cs="Arial"/>
          <w:lang w:val="en-US"/>
        </w:rPr>
      </w:pPr>
    </w:p>
    <w:p w14:paraId="2D675FD6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Minute no. 271 – Declarations of Interest</w:t>
      </w:r>
    </w:p>
    <w:p w14:paraId="71D4620E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Cllr N Holman declared an interest with regard to the appeal of the </w:t>
      </w:r>
      <w:r>
        <w:rPr>
          <w:rFonts w:ascii="Arial" w:hAnsi="Arial" w:cs="Arial"/>
          <w:lang w:val="en-US"/>
        </w:rPr>
        <w:t>Responsible Finance Officer as Chris Bowkett is his partner. Cllr N Holman then left the meeting.</w:t>
      </w:r>
    </w:p>
    <w:p w14:paraId="7BC2B56C" w14:textId="77777777" w:rsidR="00BF32B2" w:rsidRDefault="00BF32B2">
      <w:pPr>
        <w:rPr>
          <w:rFonts w:ascii="Arial" w:hAnsi="Arial" w:cs="Arial"/>
          <w:bCs/>
          <w:lang w:val="en-US"/>
        </w:rPr>
      </w:pPr>
    </w:p>
    <w:p w14:paraId="77B6DBE7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Minute no. 272 – Appeal by the RFO Chris Bowkett</w:t>
      </w:r>
    </w:p>
    <w:p w14:paraId="3D1F2DDF" w14:textId="77777777" w:rsidR="00BF32B2" w:rsidRDefault="006578C9">
      <w:pPr>
        <w:rPr>
          <w:rFonts w:ascii="Arial" w:hAnsi="Arial" w:cs="Arial"/>
        </w:rPr>
      </w:pPr>
      <w:r>
        <w:rPr>
          <w:rFonts w:ascii="Arial" w:hAnsi="Arial" w:cs="Arial"/>
        </w:rPr>
        <w:t>Not for Publication: Contains information about the financial or business affairs of a particular person.</w:t>
      </w:r>
    </w:p>
    <w:p w14:paraId="702F8EB6" w14:textId="77777777" w:rsidR="00BF32B2" w:rsidRDefault="00BF32B2">
      <w:pPr>
        <w:rPr>
          <w:rFonts w:ascii="Arial" w:hAnsi="Arial" w:cs="Arial"/>
          <w:bCs/>
          <w:lang w:val="en-US"/>
        </w:rPr>
      </w:pPr>
    </w:p>
    <w:p w14:paraId="6B82DFFD" w14:textId="77777777" w:rsidR="00BF32B2" w:rsidRDefault="006578C9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M</w:t>
      </w:r>
      <w:r>
        <w:rPr>
          <w:rFonts w:ascii="Arial" w:hAnsi="Arial" w:cs="Arial"/>
          <w:b/>
          <w:bCs/>
          <w:u w:val="single"/>
          <w:lang w:val="en-US"/>
        </w:rPr>
        <w:t xml:space="preserve">inute no. 273 – One Voice Wales/SLCC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CiLCA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Qualification</w:t>
      </w:r>
    </w:p>
    <w:p w14:paraId="16D7E120" w14:textId="77777777" w:rsidR="00BF32B2" w:rsidRDefault="006578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the Council considered the benefits of the RFO attending the SLCC/One Voice Wales course entitled Certificate in Local Council Administration (</w:t>
      </w:r>
      <w:proofErr w:type="spellStart"/>
      <w:r>
        <w:rPr>
          <w:rFonts w:ascii="Arial" w:hAnsi="Arial" w:cs="Arial"/>
          <w:lang w:val="en-US"/>
        </w:rPr>
        <w:t>CiLCA</w:t>
      </w:r>
      <w:proofErr w:type="spellEnd"/>
      <w:r>
        <w:rPr>
          <w:rFonts w:ascii="Arial" w:hAnsi="Arial" w:cs="Arial"/>
          <w:lang w:val="en-US"/>
        </w:rPr>
        <w:t xml:space="preserve">).  It was </w:t>
      </w:r>
      <w:r>
        <w:rPr>
          <w:rFonts w:ascii="Arial" w:hAnsi="Arial" w:cs="Arial"/>
          <w:b/>
          <w:bCs/>
          <w:u w:val="single"/>
          <w:lang w:val="en-US"/>
        </w:rPr>
        <w:t>resolved</w:t>
      </w:r>
      <w:r>
        <w:rPr>
          <w:rFonts w:ascii="Arial" w:hAnsi="Arial" w:cs="Arial"/>
          <w:lang w:val="en-US"/>
        </w:rPr>
        <w:t xml:space="preserve"> to sponsor the RFO t</w:t>
      </w:r>
      <w:r>
        <w:rPr>
          <w:rFonts w:ascii="Arial" w:hAnsi="Arial" w:cs="Arial"/>
          <w:lang w:val="en-US"/>
        </w:rPr>
        <w:t xml:space="preserve">o attend the course on the terms outlined in the </w:t>
      </w:r>
      <w:proofErr w:type="spellStart"/>
      <w:r>
        <w:rPr>
          <w:rFonts w:ascii="Arial" w:hAnsi="Arial" w:cs="Arial"/>
          <w:lang w:val="en-US"/>
        </w:rPr>
        <w:t>CiLCA</w:t>
      </w:r>
      <w:proofErr w:type="spellEnd"/>
      <w:r>
        <w:rPr>
          <w:rFonts w:ascii="Arial" w:hAnsi="Arial" w:cs="Arial"/>
          <w:lang w:val="en-US"/>
        </w:rPr>
        <w:t xml:space="preserve"> portfolio document with specific reference to the time allocated to complete the course during both working time and additional time as required.</w:t>
      </w:r>
    </w:p>
    <w:p w14:paraId="72E457F9" w14:textId="77777777" w:rsidR="00BF32B2" w:rsidRDefault="00BF32B2">
      <w:pPr>
        <w:rPr>
          <w:rFonts w:ascii="Arial" w:hAnsi="Arial" w:cs="Arial"/>
          <w:b/>
          <w:bCs/>
          <w:u w:val="single"/>
          <w:lang w:val="en-US"/>
        </w:rPr>
      </w:pPr>
    </w:p>
    <w:p w14:paraId="3D0FD302" w14:textId="77777777" w:rsidR="00BF32B2" w:rsidRDefault="00BF32B2">
      <w:pPr>
        <w:rPr>
          <w:rFonts w:ascii="Arial" w:hAnsi="Arial" w:cs="Arial"/>
          <w:b/>
          <w:bCs/>
          <w:u w:val="single"/>
          <w:lang w:val="en-US"/>
        </w:rPr>
      </w:pPr>
    </w:p>
    <w:p w14:paraId="231ECEC4" w14:textId="77777777" w:rsidR="00BF32B2" w:rsidRDefault="00BF32B2">
      <w:pPr>
        <w:ind w:left="720"/>
        <w:rPr>
          <w:rFonts w:ascii="Arial" w:hAnsi="Arial" w:cs="Arial"/>
          <w:lang w:val="en-US"/>
        </w:rPr>
      </w:pPr>
    </w:p>
    <w:p w14:paraId="6FEF0347" w14:textId="77777777" w:rsidR="00BF32B2" w:rsidRDefault="006578C9">
      <w:pPr>
        <w:jc w:val="center"/>
        <w:rPr>
          <w:rFonts w:ascii="Arial" w:hAnsi="Arial" w:cs="Arial"/>
          <w:b/>
          <w:bCs/>
          <w:lang w:val="cy-GB"/>
        </w:rPr>
      </w:pPr>
      <w:proofErr w:type="spellStart"/>
      <w:r>
        <w:rPr>
          <w:rFonts w:ascii="Arial" w:hAnsi="Arial" w:cs="Arial"/>
          <w:b/>
          <w:bCs/>
          <w:lang w:val="cy-GB"/>
        </w:rPr>
        <w:t>Meeting</w:t>
      </w:r>
      <w:proofErr w:type="spellEnd"/>
      <w:r>
        <w:rPr>
          <w:rFonts w:ascii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lang w:val="cy-GB"/>
        </w:rPr>
        <w:t>ended</w:t>
      </w:r>
      <w:proofErr w:type="spellEnd"/>
      <w:r>
        <w:rPr>
          <w:rFonts w:ascii="Arial" w:hAnsi="Arial" w:cs="Arial"/>
          <w:b/>
          <w:bCs/>
          <w:lang w:val="cy-GB"/>
        </w:rPr>
        <w:t xml:space="preserve"> at 8.55 pm</w:t>
      </w:r>
    </w:p>
    <w:p w14:paraId="3F5D9EF9" w14:textId="77777777" w:rsidR="00BF32B2" w:rsidRDefault="00BF32B2">
      <w:pPr>
        <w:rPr>
          <w:rFonts w:ascii="Arial" w:hAnsi="Arial" w:cs="Arial"/>
          <w:b/>
          <w:bCs/>
          <w:lang w:val="cy-GB"/>
        </w:rPr>
      </w:pPr>
    </w:p>
    <w:p w14:paraId="05A88AC1" w14:textId="77777777" w:rsidR="00BF32B2" w:rsidRDefault="00BF32B2">
      <w:pPr>
        <w:rPr>
          <w:rFonts w:ascii="Arial" w:hAnsi="Arial" w:cs="Arial"/>
          <w:b/>
          <w:bCs/>
          <w:lang w:val="cy-GB"/>
        </w:rPr>
      </w:pPr>
    </w:p>
    <w:p w14:paraId="2DDFCEDA" w14:textId="77777777" w:rsidR="00BF32B2" w:rsidRDefault="006578C9">
      <w:pPr>
        <w:sectPr w:rsidR="00BF32B2">
          <w:footerReference w:type="default" r:id="rId10"/>
          <w:pgSz w:w="11906" w:h="16838"/>
          <w:pgMar w:top="851" w:right="1440" w:bottom="794" w:left="1440" w:header="0" w:footer="720" w:gutter="0"/>
          <w:pgNumType w:start="1"/>
          <w:cols w:space="720"/>
          <w:formProt w:val="0"/>
          <w:docGrid w:linePitch="100"/>
        </w:sectPr>
      </w:pPr>
      <w:proofErr w:type="spellStart"/>
      <w:r>
        <w:rPr>
          <w:rFonts w:ascii="Arial" w:hAnsi="Arial" w:cs="Arial"/>
          <w:b/>
          <w:bCs/>
          <w:lang w:val="cy-GB"/>
        </w:rPr>
        <w:t>Signed</w:t>
      </w:r>
      <w:proofErr w:type="spellEnd"/>
      <w:r>
        <w:rPr>
          <w:rFonts w:ascii="Arial" w:hAnsi="Arial" w:cs="Arial"/>
          <w:b/>
          <w:bCs/>
          <w:lang w:val="cy-GB"/>
        </w:rPr>
        <w:t xml:space="preserve"> .............................................................          </w:t>
      </w:r>
      <w:proofErr w:type="spellStart"/>
      <w:r>
        <w:rPr>
          <w:rFonts w:ascii="Arial" w:hAnsi="Arial" w:cs="Arial"/>
          <w:b/>
          <w:bCs/>
          <w:lang w:val="cy-GB"/>
        </w:rPr>
        <w:t>Date</w:t>
      </w:r>
      <w:proofErr w:type="spellEnd"/>
      <w:r>
        <w:rPr>
          <w:rFonts w:ascii="Arial" w:hAnsi="Arial" w:cs="Arial"/>
          <w:b/>
          <w:bCs/>
          <w:lang w:val="cy-GB"/>
        </w:rPr>
        <w:t xml:space="preserve"> ....................................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>Chairman</w:t>
      </w:r>
    </w:p>
    <w:p w14:paraId="7E0F58A2" w14:textId="77777777" w:rsidR="00BF32B2" w:rsidRDefault="006578C9">
      <w:proofErr w:type="spellStart"/>
      <w:r>
        <w:rPr>
          <w:rFonts w:ascii="Arial" w:hAnsi="Arial" w:cs="Arial"/>
          <w:b/>
          <w:bCs/>
          <w:u w:val="single"/>
          <w:lang w:val="en-US"/>
        </w:rPr>
        <w:lastRenderedPageBreak/>
        <w:t>Ebrill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12</w:t>
      </w:r>
      <w:r>
        <w:rPr>
          <w:rFonts w:ascii="Arial" w:hAnsi="Arial" w:cs="Arial"/>
          <w:b/>
          <w:bCs/>
          <w:u w:val="single"/>
          <w:vertAlign w:val="superscript"/>
          <w:lang w:val="en-US"/>
        </w:rPr>
        <w:t>fed</w:t>
      </w:r>
      <w:r>
        <w:rPr>
          <w:rFonts w:ascii="Arial" w:hAnsi="Arial" w:cs="Arial"/>
          <w:b/>
          <w:bCs/>
          <w:u w:val="single"/>
          <w:lang w:val="en-US"/>
        </w:rPr>
        <w:t xml:space="preserve"> 2021</w:t>
      </w:r>
      <w:r>
        <w:rPr>
          <w:rFonts w:ascii="Arial" w:hAnsi="Arial" w:cs="Arial"/>
          <w:b/>
          <w:bCs/>
          <w:lang w:val="en-US"/>
        </w:rPr>
        <w:tab/>
        <w:t xml:space="preserve">        </w:t>
      </w:r>
      <w:r>
        <w:rPr>
          <w:rFonts w:ascii="Arial" w:hAnsi="Arial" w:cs="Arial"/>
          <w:b/>
          <w:bCs/>
          <w:u w:val="single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Cyngor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Cymuned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</w:rPr>
        <w:t>Llannon</w:t>
      </w:r>
    </w:p>
    <w:p w14:paraId="2DC83E15" w14:textId="77777777" w:rsidR="00BF32B2" w:rsidRDefault="006578C9">
      <w:pPr>
        <w:jc w:val="center"/>
      </w:pPr>
      <w:proofErr w:type="spellStart"/>
      <w:r>
        <w:rPr>
          <w:rFonts w:ascii="Arial" w:hAnsi="Arial" w:cs="Arial"/>
          <w:b/>
          <w:bCs/>
          <w:u w:val="single"/>
          <w:lang w:val="en-US"/>
        </w:rPr>
        <w:t>Cyfarfod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Arbennig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y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Cyngor</w:t>
      </w:r>
      <w:proofErr w:type="spellEnd"/>
    </w:p>
    <w:p w14:paraId="76026F96" w14:textId="77777777" w:rsidR="00BF32B2" w:rsidRDefault="00BF32B2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567FC407" w14:textId="77777777" w:rsidR="00BF32B2" w:rsidRDefault="006578C9">
      <w:bookmarkStart w:id="0" w:name="__DdeLink__956_623767468"/>
      <w:proofErr w:type="spellStart"/>
      <w:r>
        <w:rPr>
          <w:rFonts w:ascii="Arial" w:hAnsi="Arial" w:cs="Arial"/>
          <w:b/>
          <w:bCs/>
          <w:u w:val="single"/>
          <w:lang w:val="en-US"/>
        </w:rPr>
        <w:t>Cofnod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rhif</w:t>
      </w:r>
      <w:bookmarkEnd w:id="0"/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269</w:t>
      </w:r>
      <w:r>
        <w:rPr>
          <w:rFonts w:ascii="Arial" w:hAnsi="Arial" w:cs="Arial"/>
          <w:b/>
          <w:bCs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 xml:space="preserve">–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Aelodau’n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Bresennol</w:t>
      </w:r>
      <w:proofErr w:type="spellEnd"/>
      <w:r>
        <w:rPr>
          <w:rFonts w:ascii="Arial" w:hAnsi="Arial" w:cs="Arial"/>
          <w:b/>
          <w:bCs/>
          <w:lang w:val="en-US"/>
        </w:rPr>
        <w:t xml:space="preserve">     </w:t>
      </w:r>
    </w:p>
    <w:p w14:paraId="7E90282A" w14:textId="77777777" w:rsidR="00BF32B2" w:rsidRDefault="00BF32B2">
      <w:pPr>
        <w:ind w:left="720"/>
      </w:pPr>
    </w:p>
    <w:p w14:paraId="7B61DB79" w14:textId="77777777" w:rsidR="00BF32B2" w:rsidRDefault="006578C9"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bCs/>
          <w:lang w:val="en-US"/>
        </w:rPr>
        <w:t>Cynghorwyr</w:t>
      </w:r>
      <w:proofErr w:type="spellEnd"/>
      <w:r>
        <w:rPr>
          <w:rFonts w:ascii="Arial" w:hAnsi="Arial" w:cs="Arial"/>
          <w:lang w:val="en-US"/>
        </w:rPr>
        <w:t>:      E Dole</w:t>
      </w:r>
    </w:p>
    <w:p w14:paraId="742DB9D9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 P Edwards</w:t>
      </w:r>
    </w:p>
    <w:p w14:paraId="193FB4A4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K Thomas</w:t>
      </w:r>
    </w:p>
    <w:p w14:paraId="3C01C654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N Holman</w:t>
      </w:r>
    </w:p>
    <w:p w14:paraId="2B225AAF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>D Jones</w:t>
      </w:r>
    </w:p>
    <w:p w14:paraId="5FFDC111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 P Williams</w:t>
      </w:r>
    </w:p>
    <w:p w14:paraId="24E48CAF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 L Williams</w:t>
      </w:r>
    </w:p>
    <w:p w14:paraId="6EF5D170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>G Jones</w:t>
      </w:r>
    </w:p>
    <w:p w14:paraId="6770BAE8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M Jones</w:t>
      </w:r>
    </w:p>
    <w:p w14:paraId="6ABF54FC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E James</w:t>
      </w:r>
    </w:p>
    <w:p w14:paraId="492C274E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L Davies</w:t>
      </w:r>
    </w:p>
    <w:p w14:paraId="3DECBA6C" w14:textId="77777777" w:rsidR="00BF32B2" w:rsidRDefault="006578C9">
      <w:pPr>
        <w:jc w:val="center"/>
      </w:pPr>
      <w:r>
        <w:rPr>
          <w:rFonts w:ascii="Arial" w:hAnsi="Arial" w:cs="Arial"/>
          <w:lang w:val="en-US"/>
        </w:rPr>
        <w:t xml:space="preserve">     S Acciaioli</w:t>
      </w:r>
    </w:p>
    <w:p w14:paraId="3DB887F8" w14:textId="77777777" w:rsidR="00BF32B2" w:rsidRDefault="006578C9"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B44FA8D" w14:textId="77777777" w:rsidR="00BF32B2" w:rsidRDefault="00657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hAnsi="Arial" w:cs="Arial"/>
          <w:lang w:val="en-US"/>
        </w:rPr>
        <w:t xml:space="preserve">Y </w:t>
      </w:r>
      <w:proofErr w:type="spellStart"/>
      <w:r>
        <w:rPr>
          <w:rFonts w:ascii="Arial" w:hAnsi="Arial" w:cs="Arial"/>
          <w:lang w:val="en-US"/>
        </w:rPr>
        <w:t>Cynghorydd</w:t>
      </w:r>
      <w:proofErr w:type="spellEnd"/>
      <w:r>
        <w:rPr>
          <w:rFonts w:ascii="Arial" w:hAnsi="Arial" w:cs="Arial"/>
          <w:lang w:val="en-US"/>
        </w:rPr>
        <w:t xml:space="preserve"> D Jones </w:t>
      </w:r>
      <w:proofErr w:type="spellStart"/>
      <w:r>
        <w:rPr>
          <w:rFonts w:ascii="Arial" w:hAnsi="Arial" w:cs="Arial"/>
          <w:lang w:val="en-US"/>
        </w:rPr>
        <w:t>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llywyddu</w:t>
      </w:r>
      <w:proofErr w:type="spellEnd"/>
      <w:r>
        <w:rPr>
          <w:rFonts w:ascii="Arial" w:hAnsi="Arial" w:cs="Arial"/>
          <w:lang w:val="en-US"/>
        </w:rPr>
        <w:t xml:space="preserve"> ar y </w:t>
      </w:r>
      <w:proofErr w:type="spellStart"/>
      <w:r>
        <w:rPr>
          <w:rFonts w:ascii="Arial" w:hAnsi="Arial" w:cs="Arial"/>
          <w:lang w:val="en-US"/>
        </w:rPr>
        <w:t>cyfarfod</w:t>
      </w:r>
      <w:proofErr w:type="spellEnd"/>
    </w:p>
    <w:p w14:paraId="504CDBAC" w14:textId="77777777" w:rsidR="00BF32B2" w:rsidRDefault="00BF32B2">
      <w:pPr>
        <w:jc w:val="center"/>
        <w:rPr>
          <w:rFonts w:ascii="Arial" w:hAnsi="Arial" w:cs="Arial"/>
          <w:lang w:val="en-US"/>
        </w:rPr>
      </w:pPr>
    </w:p>
    <w:p w14:paraId="2F94376B" w14:textId="77777777" w:rsidR="00BF32B2" w:rsidRDefault="006578C9">
      <w:proofErr w:type="spellStart"/>
      <w:r>
        <w:rPr>
          <w:rFonts w:ascii="Arial" w:hAnsi="Arial" w:cs="Arial"/>
          <w:b/>
          <w:bCs/>
          <w:lang w:val="en-US"/>
        </w:rPr>
        <w:t>Hefyd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yn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bresennol</w:t>
      </w:r>
      <w:proofErr w:type="spellEnd"/>
      <w:r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lang w:val="en-US"/>
        </w:rPr>
        <w:t xml:space="preserve"> Y Clerc.</w:t>
      </w:r>
    </w:p>
    <w:p w14:paraId="641EC6DB" w14:textId="77777777" w:rsidR="00BF32B2" w:rsidRDefault="00BF32B2">
      <w:pPr>
        <w:rPr>
          <w:rFonts w:ascii="Arial" w:hAnsi="Arial" w:cs="Arial"/>
          <w:lang w:val="en-US"/>
        </w:rPr>
      </w:pPr>
    </w:p>
    <w:p w14:paraId="0BBFA83D" w14:textId="77777777" w:rsidR="00BF32B2" w:rsidRDefault="006578C9">
      <w:proofErr w:type="spellStart"/>
      <w:r>
        <w:rPr>
          <w:rFonts w:ascii="Arial" w:hAnsi="Arial" w:cs="Arial"/>
          <w:b/>
          <w:bCs/>
          <w:u w:val="single"/>
          <w:lang w:val="en-US"/>
        </w:rPr>
        <w:t>Cofnod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rhif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270 –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Ymddiheuriadau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am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Absenoldeb</w:t>
      </w:r>
      <w:proofErr w:type="spellEnd"/>
    </w:p>
    <w:p w14:paraId="52A5D61F" w14:textId="77777777" w:rsidR="00BF32B2" w:rsidRDefault="006578C9">
      <w:r>
        <w:rPr>
          <w:rFonts w:ascii="Arial" w:hAnsi="Arial" w:cs="Arial"/>
          <w:lang w:val="en-US"/>
        </w:rPr>
        <w:t xml:space="preserve">Ni </w:t>
      </w:r>
      <w:proofErr w:type="spellStart"/>
      <w:r>
        <w:rPr>
          <w:rFonts w:ascii="Arial" w:hAnsi="Arial" w:cs="Arial"/>
          <w:lang w:val="en-US"/>
        </w:rPr>
        <w:t>dderbyniwyd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unrhyw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ymddiheuriadau</w:t>
      </w:r>
      <w:proofErr w:type="spellEnd"/>
      <w:r>
        <w:rPr>
          <w:rFonts w:ascii="Arial" w:hAnsi="Arial" w:cs="Arial"/>
          <w:lang w:val="en-US"/>
        </w:rPr>
        <w:t xml:space="preserve"> am </w:t>
      </w:r>
      <w:proofErr w:type="spellStart"/>
      <w:r>
        <w:rPr>
          <w:rFonts w:ascii="Arial" w:hAnsi="Arial" w:cs="Arial"/>
          <w:lang w:val="en-US"/>
        </w:rPr>
        <w:t>absenoldeb</w:t>
      </w:r>
      <w:proofErr w:type="spellEnd"/>
      <w:r>
        <w:rPr>
          <w:rFonts w:ascii="Arial" w:hAnsi="Arial" w:cs="Arial"/>
          <w:lang w:val="en-US"/>
        </w:rPr>
        <w:t>.</w:t>
      </w:r>
    </w:p>
    <w:p w14:paraId="3F143250" w14:textId="77777777" w:rsidR="00BF32B2" w:rsidRDefault="00BF32B2">
      <w:pPr>
        <w:rPr>
          <w:rFonts w:ascii="Arial" w:hAnsi="Arial" w:cs="Arial"/>
          <w:lang w:val="en-US"/>
        </w:rPr>
      </w:pPr>
    </w:p>
    <w:p w14:paraId="04DAF2BE" w14:textId="77777777" w:rsidR="00BF32B2" w:rsidRDefault="006578C9">
      <w:proofErr w:type="spellStart"/>
      <w:r>
        <w:rPr>
          <w:rFonts w:ascii="Arial" w:hAnsi="Arial" w:cs="Arial"/>
          <w:b/>
          <w:bCs/>
          <w:u w:val="single"/>
          <w:lang w:val="en-US"/>
        </w:rPr>
        <w:t>Cofnod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rhif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271 –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Datganiadau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Fuddiant</w:t>
      </w:r>
      <w:proofErr w:type="spellEnd"/>
    </w:p>
    <w:p w14:paraId="5E9F2808" w14:textId="77777777" w:rsidR="00BF32B2" w:rsidRDefault="006578C9">
      <w:proofErr w:type="spellStart"/>
      <w:r>
        <w:rPr>
          <w:rFonts w:ascii="Arial" w:hAnsi="Arial" w:cs="Arial"/>
          <w:lang w:val="en-US"/>
        </w:rPr>
        <w:t>Roedd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Cynghorydd</w:t>
      </w:r>
      <w:proofErr w:type="spellEnd"/>
      <w:r>
        <w:rPr>
          <w:rFonts w:ascii="Arial" w:hAnsi="Arial" w:cs="Arial"/>
          <w:lang w:val="en-US"/>
        </w:rPr>
        <w:t xml:space="preserve"> N Holman </w:t>
      </w:r>
      <w:proofErr w:type="spellStart"/>
      <w:r>
        <w:rPr>
          <w:rFonts w:ascii="Arial" w:hAnsi="Arial" w:cs="Arial"/>
          <w:lang w:val="en-US"/>
        </w:rPr>
        <w:t>wedi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buddiant</w:t>
      </w:r>
      <w:proofErr w:type="spellEnd"/>
      <w:r>
        <w:rPr>
          <w:rFonts w:ascii="Arial" w:hAnsi="Arial" w:cs="Arial"/>
          <w:lang w:val="en-US"/>
        </w:rPr>
        <w:t xml:space="preserve"> o ran </w:t>
      </w:r>
      <w:proofErr w:type="spellStart"/>
      <w:r>
        <w:rPr>
          <w:rFonts w:ascii="Arial" w:hAnsi="Arial" w:cs="Arial"/>
          <w:lang w:val="en-US"/>
        </w:rPr>
        <w:t>ap</w:t>
      </w:r>
      <w:r>
        <w:rPr>
          <w:rFonts w:ascii="Arial" w:hAnsi="Arial" w:cs="Arial"/>
          <w:lang w:val="en-US"/>
        </w:rPr>
        <w:t>êl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Swyddog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Cyllid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Cyfrifol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oherwydd</w:t>
      </w:r>
      <w:proofErr w:type="spellEnd"/>
      <w:r>
        <w:rPr>
          <w:rFonts w:ascii="Arial" w:hAnsi="Arial" w:cs="Arial"/>
          <w:lang w:val="en-US"/>
        </w:rPr>
        <w:t xml:space="preserve"> taw Chris Bowkett </w:t>
      </w:r>
      <w:proofErr w:type="spellStart"/>
      <w:r>
        <w:rPr>
          <w:rFonts w:ascii="Arial" w:hAnsi="Arial" w:cs="Arial"/>
          <w:lang w:val="en-US"/>
        </w:rPr>
        <w:t>yw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bartner</w:t>
      </w:r>
      <w:proofErr w:type="spellEnd"/>
      <w:r>
        <w:rPr>
          <w:rFonts w:ascii="Arial" w:hAnsi="Arial" w:cs="Arial"/>
          <w:lang w:val="en-US"/>
        </w:rPr>
        <w:t xml:space="preserve">. Ar </w:t>
      </w:r>
      <w:proofErr w:type="spellStart"/>
      <w:r>
        <w:rPr>
          <w:rFonts w:ascii="Arial" w:hAnsi="Arial" w:cs="Arial"/>
          <w:lang w:val="en-US"/>
        </w:rPr>
        <w:t>ȏ</w:t>
      </w:r>
      <w:r>
        <w:rPr>
          <w:rFonts w:ascii="Arial" w:hAnsi="Arial" w:cs="Arial"/>
          <w:lang w:val="en-US"/>
        </w:rPr>
        <w:t>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buddiant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gadawodd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Cynghorydd</w:t>
      </w:r>
      <w:proofErr w:type="spellEnd"/>
      <w:r>
        <w:rPr>
          <w:rFonts w:ascii="Arial" w:hAnsi="Arial" w:cs="Arial"/>
          <w:lang w:val="en-US"/>
        </w:rPr>
        <w:t xml:space="preserve"> N Holman y </w:t>
      </w:r>
      <w:proofErr w:type="spellStart"/>
      <w:r>
        <w:rPr>
          <w:rFonts w:ascii="Arial" w:hAnsi="Arial" w:cs="Arial"/>
          <w:lang w:val="en-US"/>
        </w:rPr>
        <w:t>cyfarfod</w:t>
      </w:r>
      <w:proofErr w:type="spellEnd"/>
      <w:r>
        <w:rPr>
          <w:rFonts w:ascii="Arial" w:hAnsi="Arial" w:cs="Arial"/>
          <w:lang w:val="en-US"/>
        </w:rPr>
        <w:t>.</w:t>
      </w:r>
    </w:p>
    <w:p w14:paraId="1ACF9FEA" w14:textId="77777777" w:rsidR="00BF32B2" w:rsidRDefault="00BF32B2">
      <w:pPr>
        <w:rPr>
          <w:rFonts w:ascii="Arial" w:hAnsi="Arial" w:cs="Arial"/>
          <w:bCs/>
          <w:lang w:val="en-US"/>
        </w:rPr>
      </w:pPr>
    </w:p>
    <w:p w14:paraId="2A3681CA" w14:textId="77777777" w:rsidR="00BF32B2" w:rsidRDefault="006578C9">
      <w:proofErr w:type="spellStart"/>
      <w:r>
        <w:rPr>
          <w:rFonts w:ascii="Arial" w:hAnsi="Arial" w:cs="Arial"/>
          <w:b/>
          <w:bCs/>
          <w:u w:val="single"/>
          <w:lang w:val="en-US"/>
        </w:rPr>
        <w:t>Cofnod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rhif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272 –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Ap</w:t>
      </w:r>
      <w:r>
        <w:rPr>
          <w:rFonts w:ascii="Arial" w:hAnsi="Arial" w:cs="Arial"/>
          <w:b/>
          <w:bCs/>
          <w:u w:val="single"/>
          <w:lang w:val="en-US"/>
        </w:rPr>
        <w:t>êl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gan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y SCC,</w:t>
      </w:r>
      <w:r>
        <w:rPr>
          <w:rFonts w:ascii="Arial" w:hAnsi="Arial" w:cs="Arial"/>
          <w:b/>
          <w:bCs/>
          <w:u w:val="single"/>
          <w:lang w:val="en-US"/>
        </w:rPr>
        <w:t xml:space="preserve"> Chris Bowkett</w:t>
      </w:r>
    </w:p>
    <w:p w14:paraId="081DFB8D" w14:textId="77777777" w:rsidR="00BF32B2" w:rsidRDefault="006578C9">
      <w:r>
        <w:rPr>
          <w:rFonts w:ascii="Arial" w:hAnsi="Arial" w:cs="Arial"/>
        </w:rPr>
        <w:t xml:space="preserve">Ddim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gyhoeddi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faterion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ariannol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fusnes</w:t>
      </w:r>
      <w:proofErr w:type="spellEnd"/>
      <w:r>
        <w:rPr>
          <w:rFonts w:ascii="Arial" w:hAnsi="Arial" w:cs="Arial"/>
        </w:rPr>
        <w:t xml:space="preserve"> person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>.</w:t>
      </w:r>
    </w:p>
    <w:p w14:paraId="0148098C" w14:textId="77777777" w:rsidR="00BF32B2" w:rsidRDefault="00BF32B2">
      <w:pPr>
        <w:rPr>
          <w:rFonts w:ascii="Arial" w:hAnsi="Arial" w:cs="Arial"/>
          <w:bCs/>
          <w:lang w:val="en-US"/>
        </w:rPr>
      </w:pPr>
    </w:p>
    <w:p w14:paraId="43A2F19D" w14:textId="77777777" w:rsidR="00BF32B2" w:rsidRDefault="006578C9">
      <w:proofErr w:type="spellStart"/>
      <w:r>
        <w:rPr>
          <w:rFonts w:ascii="Arial" w:hAnsi="Arial" w:cs="Arial"/>
          <w:b/>
          <w:bCs/>
          <w:u w:val="single"/>
          <w:lang w:val="en-US"/>
        </w:rPr>
        <w:t>Cofnod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rhif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273 –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Cymhwyster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CiLCA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Un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Llais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Cymru / Cymdeithas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Clercod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Cynghorau</w:t>
      </w:r>
      <w:proofErr w:type="spellEnd"/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en-US"/>
        </w:rPr>
        <w:t>Lleol</w:t>
      </w:r>
      <w:proofErr w:type="spellEnd"/>
    </w:p>
    <w:p w14:paraId="5D1BDEE3" w14:textId="77777777" w:rsidR="00BF32B2" w:rsidRDefault="006578C9">
      <w:proofErr w:type="spellStart"/>
      <w:r>
        <w:rPr>
          <w:rFonts w:ascii="Arial" w:hAnsi="Arial" w:cs="Arial"/>
          <w:lang w:val="en-US"/>
        </w:rPr>
        <w:t>Roedd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aelodau’r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Cyngor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ystyried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buddion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fyddai’n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deillio</w:t>
      </w:r>
      <w:proofErr w:type="spellEnd"/>
      <w:r>
        <w:rPr>
          <w:rFonts w:ascii="Arial" w:hAnsi="Arial" w:cs="Arial"/>
          <w:lang w:val="en-US"/>
        </w:rPr>
        <w:t xml:space="preserve"> pe </w:t>
      </w:r>
      <w:proofErr w:type="spellStart"/>
      <w:r>
        <w:rPr>
          <w:rFonts w:ascii="Arial" w:hAnsi="Arial" w:cs="Arial"/>
          <w:lang w:val="en-US"/>
        </w:rPr>
        <w:t>byddai’r</w:t>
      </w:r>
      <w:proofErr w:type="spellEnd"/>
      <w:r>
        <w:rPr>
          <w:rFonts w:ascii="Arial" w:hAnsi="Arial" w:cs="Arial"/>
          <w:lang w:val="en-US"/>
        </w:rPr>
        <w:t xml:space="preserve"> SCC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mynychu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cwrs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Tystysgrif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Gweinyddu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Cynghorau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Lleol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CiLCA</w:t>
      </w:r>
      <w:proofErr w:type="spellEnd"/>
      <w:r>
        <w:rPr>
          <w:rFonts w:ascii="Arial" w:hAnsi="Arial" w:cs="Arial"/>
          <w:lang w:val="en-US"/>
        </w:rPr>
        <w:t xml:space="preserve">) a </w:t>
      </w:r>
      <w:proofErr w:type="spellStart"/>
      <w:r>
        <w:rPr>
          <w:rFonts w:ascii="Arial" w:hAnsi="Arial" w:cs="Arial"/>
          <w:lang w:val="en-US"/>
        </w:rPr>
        <w:t>weinyddir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Gymdeithas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Clerco</w:t>
      </w:r>
      <w:r>
        <w:rPr>
          <w:rFonts w:ascii="Arial" w:hAnsi="Arial" w:cs="Arial"/>
          <w:lang w:val="en-US"/>
        </w:rPr>
        <w:t>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Cynghorau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Lleol</w:t>
      </w:r>
      <w:proofErr w:type="spellEnd"/>
      <w:r>
        <w:rPr>
          <w:rFonts w:ascii="Arial" w:hAnsi="Arial" w:cs="Arial"/>
          <w:lang w:val="en-US"/>
        </w:rPr>
        <w:t xml:space="preserve"> / Un </w:t>
      </w:r>
      <w:proofErr w:type="spellStart"/>
      <w:r>
        <w:rPr>
          <w:rFonts w:ascii="Arial" w:hAnsi="Arial" w:cs="Arial"/>
          <w:lang w:val="en-US"/>
        </w:rPr>
        <w:t>Llais</w:t>
      </w:r>
      <w:proofErr w:type="spellEnd"/>
      <w:r>
        <w:rPr>
          <w:rFonts w:ascii="Arial" w:hAnsi="Arial" w:cs="Arial"/>
          <w:lang w:val="en-US"/>
        </w:rPr>
        <w:t xml:space="preserve"> Cymru. </w:t>
      </w:r>
    </w:p>
    <w:p w14:paraId="1142A161" w14:textId="77777777" w:rsidR="00BF32B2" w:rsidRDefault="006578C9">
      <w:proofErr w:type="spellStart"/>
      <w:r>
        <w:rPr>
          <w:rFonts w:ascii="Arial" w:hAnsi="Arial" w:cs="Arial"/>
          <w:b/>
          <w:bCs/>
          <w:u w:val="single"/>
          <w:lang w:val="en-US"/>
        </w:rPr>
        <w:t>Penderfynwyd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noddi’r</w:t>
      </w:r>
      <w:proofErr w:type="spellEnd"/>
      <w:r>
        <w:rPr>
          <w:rFonts w:ascii="Arial" w:hAnsi="Arial" w:cs="Arial"/>
          <w:lang w:val="en-US"/>
        </w:rPr>
        <w:t xml:space="preserve"> SCC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fynychu’r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cwrs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â’r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termau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amlinellir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nogfen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bortffolio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CiLCA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gyfeirio’n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benodol</w:t>
      </w:r>
      <w:proofErr w:type="spellEnd"/>
      <w:r>
        <w:rPr>
          <w:rFonts w:ascii="Arial" w:hAnsi="Arial" w:cs="Arial"/>
          <w:lang w:val="en-US"/>
        </w:rPr>
        <w:t xml:space="preserve"> at yr </w:t>
      </w:r>
      <w:proofErr w:type="spellStart"/>
      <w:r>
        <w:rPr>
          <w:rFonts w:ascii="Arial" w:hAnsi="Arial" w:cs="Arial"/>
          <w:lang w:val="en-US"/>
        </w:rPr>
        <w:t>amser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ganiateir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gwblhau’r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cwrs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ystod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oriau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gwaith</w:t>
      </w:r>
      <w:proofErr w:type="spellEnd"/>
      <w:r>
        <w:rPr>
          <w:rFonts w:ascii="Arial" w:hAnsi="Arial" w:cs="Arial"/>
          <w:lang w:val="en-US"/>
        </w:rPr>
        <w:t xml:space="preserve"> ac </w:t>
      </w:r>
      <w:proofErr w:type="spellStart"/>
      <w:r>
        <w:rPr>
          <w:rFonts w:ascii="Arial" w:hAnsi="Arial" w:cs="Arial"/>
          <w:lang w:val="en-US"/>
        </w:rPr>
        <w:t>mewn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cyfnodau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ychwanegol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amser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gofyn</w:t>
      </w:r>
      <w:proofErr w:type="spellEnd"/>
      <w:r>
        <w:rPr>
          <w:rFonts w:ascii="Arial" w:hAnsi="Arial" w:cs="Arial"/>
          <w:lang w:val="en-US"/>
        </w:rPr>
        <w:t xml:space="preserve">.   </w:t>
      </w:r>
    </w:p>
    <w:p w14:paraId="4435C3D4" w14:textId="77777777" w:rsidR="00BF32B2" w:rsidRDefault="00BF32B2">
      <w:pPr>
        <w:rPr>
          <w:rFonts w:ascii="Arial" w:hAnsi="Arial" w:cs="Arial"/>
          <w:b/>
          <w:bCs/>
          <w:u w:val="single"/>
          <w:lang w:val="en-US"/>
        </w:rPr>
      </w:pPr>
    </w:p>
    <w:p w14:paraId="5DA681B1" w14:textId="77777777" w:rsidR="00BF32B2" w:rsidRDefault="00BF32B2">
      <w:pPr>
        <w:rPr>
          <w:rFonts w:ascii="Arial" w:hAnsi="Arial" w:cs="Arial"/>
          <w:b/>
          <w:bCs/>
          <w:u w:val="single"/>
          <w:lang w:val="en-US"/>
        </w:rPr>
      </w:pPr>
    </w:p>
    <w:p w14:paraId="57CA4FCC" w14:textId="77777777" w:rsidR="00BF32B2" w:rsidRDefault="00BF32B2">
      <w:pPr>
        <w:ind w:left="720"/>
        <w:rPr>
          <w:rFonts w:ascii="Arial" w:hAnsi="Arial" w:cs="Arial"/>
          <w:lang w:val="en-US"/>
        </w:rPr>
      </w:pPr>
    </w:p>
    <w:p w14:paraId="07641F8D" w14:textId="77777777" w:rsidR="00BF32B2" w:rsidRDefault="006578C9">
      <w:pPr>
        <w:jc w:val="center"/>
      </w:pPr>
      <w:r>
        <w:rPr>
          <w:rFonts w:ascii="Arial" w:hAnsi="Arial" w:cs="Arial"/>
          <w:b/>
          <w:bCs/>
          <w:lang w:val="cy-GB"/>
        </w:rPr>
        <w:t xml:space="preserve">Daeth y cyfarfod i ben am 8.55 </w:t>
      </w:r>
      <w:proofErr w:type="spellStart"/>
      <w:r>
        <w:rPr>
          <w:rFonts w:ascii="Arial" w:hAnsi="Arial" w:cs="Arial"/>
          <w:b/>
          <w:bCs/>
          <w:lang w:val="cy-GB"/>
        </w:rPr>
        <w:t>yh</w:t>
      </w:r>
      <w:proofErr w:type="spellEnd"/>
    </w:p>
    <w:p w14:paraId="271B20EB" w14:textId="77777777" w:rsidR="00BF32B2" w:rsidRDefault="00BF32B2">
      <w:pPr>
        <w:rPr>
          <w:rFonts w:ascii="Arial" w:hAnsi="Arial" w:cs="Arial"/>
          <w:b/>
          <w:bCs/>
          <w:lang w:val="cy-GB"/>
        </w:rPr>
      </w:pPr>
    </w:p>
    <w:p w14:paraId="56CA8FCB" w14:textId="77777777" w:rsidR="00BF32B2" w:rsidRDefault="00BF32B2">
      <w:pPr>
        <w:rPr>
          <w:rFonts w:ascii="Arial" w:hAnsi="Arial" w:cs="Arial"/>
          <w:b/>
          <w:bCs/>
          <w:lang w:val="cy-GB"/>
        </w:rPr>
      </w:pPr>
    </w:p>
    <w:p w14:paraId="33FB2FF8" w14:textId="77777777" w:rsidR="00BF32B2" w:rsidRDefault="006578C9">
      <w:r>
        <w:rPr>
          <w:rFonts w:ascii="Arial" w:hAnsi="Arial" w:cs="Arial"/>
          <w:b/>
          <w:bCs/>
          <w:lang w:val="cy-GB"/>
        </w:rPr>
        <w:t xml:space="preserve">Llofnod...........................................................         Dyddiad ....................................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>Cadeirydd</w:t>
      </w:r>
    </w:p>
    <w:p w14:paraId="466C1309" w14:textId="77777777" w:rsidR="00BF32B2" w:rsidRDefault="00BF32B2"/>
    <w:sectPr w:rsidR="00BF32B2">
      <w:footerReference w:type="default" r:id="rId11"/>
      <w:pgSz w:w="11906" w:h="16838"/>
      <w:pgMar w:top="851" w:right="1440" w:bottom="794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1D23" w14:textId="77777777" w:rsidR="00000000" w:rsidRDefault="006578C9">
      <w:r>
        <w:separator/>
      </w:r>
    </w:p>
  </w:endnote>
  <w:endnote w:type="continuationSeparator" w:id="0">
    <w:p w14:paraId="7B32BB81" w14:textId="77777777" w:rsidR="00000000" w:rsidRDefault="006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5C81" w14:textId="77777777" w:rsidR="00BF32B2" w:rsidRDefault="00BF3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898B" w14:textId="77777777" w:rsidR="00BF32B2" w:rsidRDefault="00BF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2739" w14:textId="77777777" w:rsidR="00000000" w:rsidRDefault="006578C9">
      <w:r>
        <w:separator/>
      </w:r>
    </w:p>
  </w:footnote>
  <w:footnote w:type="continuationSeparator" w:id="0">
    <w:p w14:paraId="17B11BBA" w14:textId="77777777" w:rsidR="00000000" w:rsidRDefault="0065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B2"/>
    <w:rsid w:val="006578C9"/>
    <w:rsid w:val="00B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24DB"/>
  <w15:docId w15:val="{081D9A71-82B0-4D48-8385-CDDC2B60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13"/>
    <w:pPr>
      <w:suppressAutoHyphens/>
      <w:textAlignment w:val="baseline"/>
    </w:pPr>
    <w:rPr>
      <w:rFonts w:ascii="Times New Roman" w:eastAsia="MS Mincho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61376"/>
    <w:pPr>
      <w:keepNext/>
      <w:suppressAutoHyphens w:val="0"/>
      <w:textAlignment w:val="auto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qFormat/>
    <w:rsid w:val="00D61376"/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qFormat/>
    <w:rsid w:val="00D61376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odyTextChar">
    <w:name w:val="Body Text Char"/>
    <w:qFormat/>
    <w:rsid w:val="00D61376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B953E4"/>
    <w:rPr>
      <w:rFonts w:ascii="Segoe UI" w:eastAsia="MS Mincho" w:hAnsi="Segoe UI" w:cs="Segoe UI"/>
      <w:sz w:val="18"/>
      <w:szCs w:val="18"/>
      <w:lang w:eastAsia="en-US"/>
    </w:rPr>
  </w:style>
  <w:style w:type="character" w:customStyle="1" w:styleId="InternetLink">
    <w:name w:val="Internet Link"/>
    <w:uiPriority w:val="99"/>
    <w:unhideWhenUsed/>
    <w:rsid w:val="00A91E37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u w:val="single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Arial" w:hAnsi="Arial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D17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D1726"/>
    <w:rPr>
      <w:rFonts w:ascii="Times New Roman" w:eastAsia="MS Mincho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D1726"/>
    <w:rPr>
      <w:rFonts w:ascii="Times New Roman" w:eastAsia="MS Mincho" w:hAnsi="Times New Roman"/>
      <w:b/>
      <w:bCs/>
      <w:lang w:val="en-GB" w:eastAsia="en-U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61376"/>
    <w:pPr>
      <w:suppressAutoHyphens w:val="0"/>
      <w:jc w:val="center"/>
      <w:textAlignment w:val="auto"/>
    </w:pPr>
    <w:rPr>
      <w:b/>
      <w:bC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D613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61376"/>
    <w:pPr>
      <w:ind w:left="720"/>
    </w:pPr>
  </w:style>
  <w:style w:type="paragraph" w:styleId="Header">
    <w:name w:val="header"/>
    <w:basedOn w:val="Normal"/>
    <w:rsid w:val="00D6137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53E4"/>
    <w:rPr>
      <w:rFonts w:ascii="Segoe UI" w:hAnsi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D1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D1726"/>
    <w:rPr>
      <w:b/>
      <w:bCs/>
    </w:rPr>
  </w:style>
  <w:style w:type="paragraph" w:styleId="Revision">
    <w:name w:val="Revision"/>
    <w:uiPriority w:val="99"/>
    <w:semiHidden/>
    <w:qFormat/>
    <w:rsid w:val="00BD1726"/>
    <w:rPr>
      <w:rFonts w:ascii="Times New Roman" w:eastAsia="MS Mincho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8F0D6-FF15-41A7-A9CF-5113E18FF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7F709-E7B3-45A3-A3BF-451482A0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671DD-A4F6-42C6-BABC-FA21A5B9F0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4D205-BF05-42E2-89AD-AF2D43FCF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 2014</dc:title>
  <dc:subject/>
  <dc:creator>Daidoc</dc:creator>
  <dc:description/>
  <cp:lastModifiedBy>David Davies</cp:lastModifiedBy>
  <cp:revision>2</cp:revision>
  <cp:lastPrinted>2020-09-01T17:36:00Z</cp:lastPrinted>
  <dcterms:created xsi:type="dcterms:W3CDTF">2021-05-17T09:25:00Z</dcterms:created>
  <dcterms:modified xsi:type="dcterms:W3CDTF">2021-05-17T09:25:00Z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0x0101005F5E3FAD25DF0641A837B3633A520910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