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436A" w14:textId="4F1F4D7E" w:rsidR="00DB4856" w:rsidRPr="009E5515" w:rsidRDefault="00DB4856" w:rsidP="00DB4856">
      <w:pPr>
        <w:pStyle w:val="NoSpacing"/>
        <w:jc w:val="center"/>
        <w:rPr>
          <w:rFonts w:ascii="Arial" w:hAnsi="Arial" w:cs="Arial"/>
          <w:b/>
          <w:bCs/>
          <w:sz w:val="24"/>
          <w:szCs w:val="24"/>
          <w:u w:val="single"/>
        </w:rPr>
      </w:pPr>
      <w:r w:rsidRPr="009E5515">
        <w:rPr>
          <w:rFonts w:ascii="Arial" w:hAnsi="Arial" w:cs="Arial"/>
          <w:b/>
          <w:bCs/>
          <w:sz w:val="24"/>
          <w:szCs w:val="24"/>
          <w:u w:val="single"/>
        </w:rPr>
        <w:t>LLANNON COMMUNITY COUNCIL</w:t>
      </w:r>
    </w:p>
    <w:p w14:paraId="0856ECA4" w14:textId="23598672" w:rsidR="00DB4856" w:rsidRPr="009E5515" w:rsidRDefault="005522D5" w:rsidP="00DB4856">
      <w:pPr>
        <w:pStyle w:val="NoSpacing"/>
        <w:jc w:val="center"/>
        <w:rPr>
          <w:rFonts w:ascii="Arial" w:hAnsi="Arial" w:cs="Arial"/>
          <w:b/>
          <w:bCs/>
          <w:sz w:val="24"/>
          <w:szCs w:val="24"/>
          <w:u w:val="single"/>
        </w:rPr>
      </w:pPr>
      <w:r>
        <w:rPr>
          <w:rFonts w:ascii="Arial" w:hAnsi="Arial" w:cs="Arial"/>
          <w:b/>
          <w:bCs/>
          <w:sz w:val="24"/>
          <w:szCs w:val="24"/>
          <w:u w:val="single"/>
        </w:rPr>
        <w:t>DELEGATION</w:t>
      </w:r>
      <w:r w:rsidR="009A35A3">
        <w:rPr>
          <w:rFonts w:ascii="Arial" w:hAnsi="Arial" w:cs="Arial"/>
          <w:b/>
          <w:bCs/>
          <w:sz w:val="24"/>
          <w:szCs w:val="24"/>
          <w:u w:val="single"/>
        </w:rPr>
        <w:t xml:space="preserve"> ARRANGEMENTS</w:t>
      </w:r>
    </w:p>
    <w:p w14:paraId="0D4C6BA6" w14:textId="77777777" w:rsidR="00DB4856" w:rsidRPr="009E5515" w:rsidRDefault="00DB4856" w:rsidP="00DB4856">
      <w:pPr>
        <w:pStyle w:val="NoSpacing"/>
        <w:jc w:val="center"/>
        <w:rPr>
          <w:rFonts w:ascii="Arial" w:hAnsi="Arial" w:cs="Arial"/>
          <w:b/>
          <w:bCs/>
          <w:sz w:val="24"/>
          <w:szCs w:val="24"/>
          <w:u w:val="single"/>
        </w:rPr>
      </w:pPr>
    </w:p>
    <w:p w14:paraId="2AB89B02" w14:textId="77777777" w:rsidR="003E6F8D" w:rsidRDefault="003E6F8D" w:rsidP="00DB4856">
      <w:pPr>
        <w:pStyle w:val="NoSpacing"/>
        <w:rPr>
          <w:rFonts w:ascii="Arial" w:hAnsi="Arial" w:cs="Arial"/>
          <w:sz w:val="24"/>
          <w:szCs w:val="24"/>
        </w:rPr>
      </w:pPr>
    </w:p>
    <w:p w14:paraId="3E1F49A9" w14:textId="5159AB44" w:rsidR="005522D5" w:rsidRPr="00C00084" w:rsidRDefault="005522D5" w:rsidP="005522D5">
      <w:pPr>
        <w:pStyle w:val="NoSpacing"/>
        <w:numPr>
          <w:ilvl w:val="0"/>
          <w:numId w:val="3"/>
        </w:numPr>
        <w:rPr>
          <w:rFonts w:ascii="Arial" w:hAnsi="Arial" w:cs="Arial"/>
          <w:b/>
          <w:bCs/>
          <w:sz w:val="24"/>
          <w:szCs w:val="24"/>
        </w:rPr>
      </w:pPr>
      <w:r w:rsidRPr="00C00084">
        <w:rPr>
          <w:rFonts w:ascii="Arial" w:hAnsi="Arial" w:cs="Arial"/>
          <w:b/>
          <w:bCs/>
          <w:sz w:val="24"/>
          <w:szCs w:val="24"/>
        </w:rPr>
        <w:t xml:space="preserve">General </w:t>
      </w:r>
    </w:p>
    <w:p w14:paraId="10B03598" w14:textId="72D0F274" w:rsidR="009F2003" w:rsidRPr="00945B97" w:rsidRDefault="005522D5" w:rsidP="005522D5">
      <w:pPr>
        <w:pStyle w:val="NoSpacing"/>
        <w:ind w:left="360"/>
        <w:rPr>
          <w:rFonts w:ascii="Arial" w:hAnsi="Arial" w:cs="Arial"/>
          <w:sz w:val="24"/>
          <w:szCs w:val="24"/>
        </w:rPr>
      </w:pPr>
      <w:r w:rsidRPr="00945B97">
        <w:rPr>
          <w:rFonts w:ascii="Arial" w:hAnsi="Arial" w:cs="Arial"/>
          <w:sz w:val="24"/>
          <w:szCs w:val="24"/>
        </w:rPr>
        <w:t xml:space="preserve">Where powers of duties have been delegated to a Committee it shall be competent for that Committee in turn to assign functions or delegate powers and duties to the or a Committee, provided that any action taken under delegated powers by the </w:t>
      </w:r>
      <w:r w:rsidR="00E245C3">
        <w:rPr>
          <w:rFonts w:ascii="Arial" w:hAnsi="Arial" w:cs="Arial"/>
          <w:sz w:val="24"/>
          <w:szCs w:val="24"/>
        </w:rPr>
        <w:t>Chief Officer</w:t>
      </w:r>
      <w:r w:rsidRPr="00945B97">
        <w:rPr>
          <w:rFonts w:ascii="Arial" w:hAnsi="Arial" w:cs="Arial"/>
          <w:sz w:val="24"/>
          <w:szCs w:val="24"/>
        </w:rPr>
        <w:t xml:space="preserve"> or Committee shall be reported to the next meeting of the appropriate Committee (or Council) for information. </w:t>
      </w:r>
    </w:p>
    <w:p w14:paraId="795C196B" w14:textId="77777777" w:rsidR="009F2003" w:rsidRPr="00945B97" w:rsidRDefault="009F2003" w:rsidP="005522D5">
      <w:pPr>
        <w:pStyle w:val="NoSpacing"/>
        <w:ind w:left="360"/>
        <w:rPr>
          <w:rFonts w:ascii="Arial" w:hAnsi="Arial" w:cs="Arial"/>
          <w:sz w:val="24"/>
          <w:szCs w:val="24"/>
        </w:rPr>
      </w:pPr>
    </w:p>
    <w:p w14:paraId="2F863561" w14:textId="77777777" w:rsidR="009F2003" w:rsidRPr="00945B97" w:rsidRDefault="005522D5" w:rsidP="005522D5">
      <w:pPr>
        <w:pStyle w:val="NoSpacing"/>
        <w:ind w:left="360"/>
        <w:rPr>
          <w:rFonts w:ascii="Arial" w:hAnsi="Arial" w:cs="Arial"/>
          <w:sz w:val="24"/>
          <w:szCs w:val="24"/>
        </w:rPr>
      </w:pPr>
      <w:r w:rsidRPr="00945B97">
        <w:rPr>
          <w:rFonts w:ascii="Arial" w:hAnsi="Arial" w:cs="Arial"/>
          <w:sz w:val="24"/>
          <w:szCs w:val="24"/>
        </w:rPr>
        <w:t xml:space="preserve">A committee may set up a working group to investigate, consider and report back with recommendations on any issue. </w:t>
      </w:r>
    </w:p>
    <w:p w14:paraId="735B1A46" w14:textId="77777777" w:rsidR="009F2003" w:rsidRPr="00945B97" w:rsidRDefault="009F2003" w:rsidP="005522D5">
      <w:pPr>
        <w:pStyle w:val="NoSpacing"/>
        <w:ind w:left="360"/>
        <w:rPr>
          <w:rFonts w:ascii="Arial" w:hAnsi="Arial" w:cs="Arial"/>
          <w:sz w:val="24"/>
          <w:szCs w:val="24"/>
        </w:rPr>
      </w:pPr>
    </w:p>
    <w:p w14:paraId="04094126" w14:textId="77777777" w:rsidR="0000210C" w:rsidRDefault="005522D5" w:rsidP="005522D5">
      <w:pPr>
        <w:pStyle w:val="NoSpacing"/>
        <w:ind w:left="360"/>
        <w:rPr>
          <w:rFonts w:ascii="Arial" w:hAnsi="Arial" w:cs="Arial"/>
          <w:sz w:val="24"/>
          <w:szCs w:val="24"/>
        </w:rPr>
      </w:pPr>
      <w:r w:rsidRPr="00945B97">
        <w:rPr>
          <w:rFonts w:ascii="Arial" w:hAnsi="Arial" w:cs="Arial"/>
          <w:sz w:val="24"/>
          <w:szCs w:val="24"/>
        </w:rPr>
        <w:t xml:space="preserve">Any power or duty which is delegated under this scheme is subject to </w:t>
      </w:r>
      <w:r w:rsidR="0000210C" w:rsidRPr="00945B97">
        <w:rPr>
          <w:rFonts w:ascii="Arial" w:hAnsi="Arial" w:cs="Arial"/>
          <w:sz w:val="24"/>
          <w:szCs w:val="24"/>
        </w:rPr>
        <w:t>Llannon Community Council’s</w:t>
      </w:r>
      <w:r w:rsidRPr="00945B97">
        <w:rPr>
          <w:rFonts w:ascii="Arial" w:hAnsi="Arial" w:cs="Arial"/>
          <w:sz w:val="24"/>
          <w:szCs w:val="24"/>
        </w:rPr>
        <w:t xml:space="preserve"> policy and the approved budget and may also be exercised by </w:t>
      </w:r>
      <w:r w:rsidR="0000210C" w:rsidRPr="00945B97">
        <w:rPr>
          <w:rFonts w:ascii="Arial" w:hAnsi="Arial" w:cs="Arial"/>
          <w:sz w:val="24"/>
          <w:szCs w:val="24"/>
        </w:rPr>
        <w:t xml:space="preserve">Llannon Community </w:t>
      </w:r>
      <w:r w:rsidRPr="00945B97">
        <w:rPr>
          <w:rFonts w:ascii="Arial" w:hAnsi="Arial" w:cs="Arial"/>
          <w:sz w:val="24"/>
          <w:szCs w:val="24"/>
        </w:rPr>
        <w:t xml:space="preserve">Council or any Committee which has delegated or further delegated that power or duty. </w:t>
      </w:r>
    </w:p>
    <w:p w14:paraId="4EFAA2A0" w14:textId="77777777" w:rsidR="00C00084" w:rsidRPr="00945B97" w:rsidRDefault="00C00084" w:rsidP="005522D5">
      <w:pPr>
        <w:pStyle w:val="NoSpacing"/>
        <w:ind w:left="360"/>
        <w:rPr>
          <w:rFonts w:ascii="Arial" w:hAnsi="Arial" w:cs="Arial"/>
          <w:sz w:val="24"/>
          <w:szCs w:val="24"/>
        </w:rPr>
      </w:pPr>
    </w:p>
    <w:p w14:paraId="291CABD1" w14:textId="77777777" w:rsidR="0000210C" w:rsidRPr="00945B97" w:rsidRDefault="0000210C" w:rsidP="005522D5">
      <w:pPr>
        <w:pStyle w:val="NoSpacing"/>
        <w:ind w:left="360"/>
        <w:rPr>
          <w:rFonts w:ascii="Arial" w:hAnsi="Arial" w:cs="Arial"/>
          <w:sz w:val="24"/>
          <w:szCs w:val="24"/>
        </w:rPr>
      </w:pPr>
    </w:p>
    <w:p w14:paraId="0B09448A" w14:textId="39DD934E" w:rsidR="0000210C" w:rsidRPr="00C00084" w:rsidRDefault="005522D5" w:rsidP="0085217D">
      <w:pPr>
        <w:pStyle w:val="NoSpacing"/>
        <w:numPr>
          <w:ilvl w:val="0"/>
          <w:numId w:val="3"/>
        </w:numPr>
        <w:rPr>
          <w:rFonts w:ascii="Arial" w:hAnsi="Arial" w:cs="Arial"/>
          <w:b/>
          <w:bCs/>
          <w:sz w:val="24"/>
          <w:szCs w:val="24"/>
        </w:rPr>
      </w:pPr>
      <w:r w:rsidRPr="00C00084">
        <w:rPr>
          <w:rFonts w:ascii="Arial" w:hAnsi="Arial" w:cs="Arial"/>
          <w:b/>
          <w:bCs/>
          <w:sz w:val="24"/>
          <w:szCs w:val="24"/>
        </w:rPr>
        <w:t xml:space="preserve">Chair’s </w:t>
      </w:r>
      <w:r w:rsidR="0085217D" w:rsidRPr="00C00084">
        <w:rPr>
          <w:rFonts w:ascii="Arial" w:hAnsi="Arial" w:cs="Arial"/>
          <w:b/>
          <w:bCs/>
          <w:sz w:val="24"/>
          <w:szCs w:val="24"/>
        </w:rPr>
        <w:t>P</w:t>
      </w:r>
      <w:r w:rsidRPr="00C00084">
        <w:rPr>
          <w:rFonts w:ascii="Arial" w:hAnsi="Arial" w:cs="Arial"/>
          <w:b/>
          <w:bCs/>
          <w:sz w:val="24"/>
          <w:szCs w:val="24"/>
        </w:rPr>
        <w:t xml:space="preserve">owers </w:t>
      </w:r>
    </w:p>
    <w:p w14:paraId="4B15532C" w14:textId="77777777" w:rsidR="0085217D" w:rsidRPr="00945B97" w:rsidRDefault="0085217D" w:rsidP="0085217D">
      <w:pPr>
        <w:pStyle w:val="NoSpacing"/>
        <w:ind w:left="720"/>
        <w:rPr>
          <w:rFonts w:ascii="Arial" w:hAnsi="Arial" w:cs="Arial"/>
          <w:sz w:val="24"/>
          <w:szCs w:val="24"/>
        </w:rPr>
      </w:pPr>
    </w:p>
    <w:p w14:paraId="7726CD8C" w14:textId="6F19D5B2" w:rsidR="004F4F19" w:rsidRPr="00945B97" w:rsidRDefault="005522D5" w:rsidP="00945B97">
      <w:pPr>
        <w:pStyle w:val="NoSpacing"/>
        <w:ind w:left="360"/>
        <w:rPr>
          <w:rFonts w:ascii="Arial" w:hAnsi="Arial" w:cs="Arial"/>
          <w:sz w:val="24"/>
          <w:szCs w:val="24"/>
        </w:rPr>
      </w:pPr>
      <w:r w:rsidRPr="00945B97">
        <w:rPr>
          <w:rFonts w:ascii="Arial" w:hAnsi="Arial" w:cs="Arial"/>
          <w:sz w:val="24"/>
          <w:szCs w:val="24"/>
        </w:rPr>
        <w:t xml:space="preserve">(a) The </w:t>
      </w:r>
      <w:r w:rsidR="00E245C3">
        <w:rPr>
          <w:rFonts w:ascii="Arial" w:hAnsi="Arial" w:cs="Arial"/>
          <w:sz w:val="24"/>
          <w:szCs w:val="24"/>
        </w:rPr>
        <w:t>Chief Officer</w:t>
      </w:r>
      <w:r w:rsidRPr="00945B97">
        <w:rPr>
          <w:rFonts w:ascii="Arial" w:hAnsi="Arial" w:cs="Arial"/>
          <w:sz w:val="24"/>
          <w:szCs w:val="24"/>
        </w:rPr>
        <w:t xml:space="preserve"> may, in consultation with the Chai</w:t>
      </w:r>
      <w:r w:rsidR="00F91386">
        <w:rPr>
          <w:rFonts w:ascii="Arial" w:hAnsi="Arial" w:cs="Arial"/>
          <w:sz w:val="24"/>
          <w:szCs w:val="24"/>
        </w:rPr>
        <w:t>r</w:t>
      </w:r>
      <w:r w:rsidRPr="00945B97">
        <w:rPr>
          <w:rFonts w:ascii="Arial" w:hAnsi="Arial" w:cs="Arial"/>
          <w:sz w:val="24"/>
          <w:szCs w:val="24"/>
        </w:rPr>
        <w:t xml:space="preserve"> of a Committ</w:t>
      </w:r>
      <w:r w:rsidR="004F4F19" w:rsidRPr="00945B97">
        <w:rPr>
          <w:rFonts w:ascii="Arial" w:hAnsi="Arial" w:cs="Arial"/>
          <w:sz w:val="24"/>
          <w:szCs w:val="24"/>
        </w:rPr>
        <w:t xml:space="preserve">ee </w:t>
      </w:r>
      <w:r w:rsidRPr="00945B97">
        <w:rPr>
          <w:rFonts w:ascii="Arial" w:hAnsi="Arial" w:cs="Arial"/>
          <w:sz w:val="24"/>
          <w:szCs w:val="24"/>
        </w:rPr>
        <w:t>on that Committee’s or Sub-Committee’s behalf</w:t>
      </w:r>
      <w:r w:rsidR="004F4F19" w:rsidRPr="00945B97">
        <w:rPr>
          <w:rFonts w:ascii="Arial" w:hAnsi="Arial" w:cs="Arial"/>
          <w:sz w:val="24"/>
          <w:szCs w:val="24"/>
        </w:rPr>
        <w:t>,</w:t>
      </w:r>
      <w:r w:rsidRPr="00945B97">
        <w:rPr>
          <w:rFonts w:ascii="Arial" w:hAnsi="Arial" w:cs="Arial"/>
          <w:sz w:val="24"/>
          <w:szCs w:val="24"/>
        </w:rPr>
        <w:t xml:space="preserve"> deal with, decide or take action on such matters within the Committee’s terms of reference as will not admit of delay, subject to a report indicating such action being submitted to the next meeting of the appropriate Committee</w:t>
      </w:r>
      <w:r w:rsidR="004F4F19" w:rsidRPr="00945B97">
        <w:rPr>
          <w:rFonts w:ascii="Arial" w:hAnsi="Arial" w:cs="Arial"/>
          <w:sz w:val="24"/>
          <w:szCs w:val="24"/>
        </w:rPr>
        <w:t>.</w:t>
      </w:r>
    </w:p>
    <w:p w14:paraId="27C13841" w14:textId="77777777" w:rsidR="004F4F19" w:rsidRPr="00945B97" w:rsidRDefault="004F4F19" w:rsidP="005522D5">
      <w:pPr>
        <w:pStyle w:val="NoSpacing"/>
        <w:ind w:left="360"/>
        <w:rPr>
          <w:rFonts w:ascii="Arial" w:hAnsi="Arial" w:cs="Arial"/>
          <w:sz w:val="24"/>
          <w:szCs w:val="24"/>
        </w:rPr>
      </w:pPr>
    </w:p>
    <w:p w14:paraId="4FFF7E0D" w14:textId="09D47878" w:rsidR="00DF02B4" w:rsidRDefault="005522D5" w:rsidP="005522D5">
      <w:pPr>
        <w:pStyle w:val="NoSpacing"/>
        <w:ind w:left="360"/>
        <w:rPr>
          <w:rFonts w:ascii="Arial" w:hAnsi="Arial" w:cs="Arial"/>
          <w:sz w:val="24"/>
          <w:szCs w:val="24"/>
        </w:rPr>
      </w:pPr>
      <w:r w:rsidRPr="00945B97">
        <w:rPr>
          <w:rFonts w:ascii="Arial" w:hAnsi="Arial" w:cs="Arial"/>
          <w:sz w:val="24"/>
          <w:szCs w:val="24"/>
        </w:rPr>
        <w:t xml:space="preserve">(b) That (a) above be taken to include the </w:t>
      </w:r>
      <w:r w:rsidR="004F4F19" w:rsidRPr="00945B97">
        <w:rPr>
          <w:rFonts w:ascii="Arial" w:hAnsi="Arial" w:cs="Arial"/>
          <w:sz w:val="24"/>
          <w:szCs w:val="24"/>
        </w:rPr>
        <w:t>Chair of the Council</w:t>
      </w:r>
      <w:r w:rsidR="00416BF4">
        <w:rPr>
          <w:rFonts w:ascii="Arial" w:hAnsi="Arial" w:cs="Arial"/>
          <w:sz w:val="24"/>
          <w:szCs w:val="24"/>
        </w:rPr>
        <w:t xml:space="preserve"> or Vice-Chair of the Council</w:t>
      </w:r>
      <w:r w:rsidRPr="00945B97">
        <w:rPr>
          <w:rFonts w:ascii="Arial" w:hAnsi="Arial" w:cs="Arial"/>
          <w:sz w:val="24"/>
          <w:szCs w:val="24"/>
        </w:rPr>
        <w:t xml:space="preserve"> in the absence of</w:t>
      </w:r>
      <w:r w:rsidR="00416BF4">
        <w:rPr>
          <w:rFonts w:ascii="Arial" w:hAnsi="Arial" w:cs="Arial"/>
          <w:sz w:val="24"/>
          <w:szCs w:val="24"/>
        </w:rPr>
        <w:t xml:space="preserve"> the Chair of the Committee.</w:t>
      </w:r>
    </w:p>
    <w:p w14:paraId="79D4DD8C" w14:textId="77777777" w:rsidR="00C00084" w:rsidRPr="00945B97" w:rsidRDefault="00C00084" w:rsidP="005522D5">
      <w:pPr>
        <w:pStyle w:val="NoSpacing"/>
        <w:ind w:left="360"/>
        <w:rPr>
          <w:rFonts w:ascii="Arial" w:hAnsi="Arial" w:cs="Arial"/>
          <w:sz w:val="24"/>
          <w:szCs w:val="24"/>
        </w:rPr>
      </w:pPr>
    </w:p>
    <w:p w14:paraId="11C9A2BD" w14:textId="77777777" w:rsidR="00DF02B4" w:rsidRPr="00945B97" w:rsidRDefault="00DF02B4" w:rsidP="005522D5">
      <w:pPr>
        <w:pStyle w:val="NoSpacing"/>
        <w:ind w:left="360"/>
        <w:rPr>
          <w:rFonts w:ascii="Arial" w:hAnsi="Arial" w:cs="Arial"/>
          <w:sz w:val="24"/>
          <w:szCs w:val="24"/>
        </w:rPr>
      </w:pPr>
    </w:p>
    <w:p w14:paraId="63961FAB" w14:textId="11D74FC9" w:rsidR="00DF02B4" w:rsidRPr="00C00084" w:rsidRDefault="005522D5" w:rsidP="005522D5">
      <w:pPr>
        <w:pStyle w:val="NoSpacing"/>
        <w:ind w:left="360"/>
        <w:rPr>
          <w:rFonts w:ascii="Arial" w:hAnsi="Arial" w:cs="Arial"/>
          <w:b/>
          <w:bCs/>
          <w:sz w:val="24"/>
          <w:szCs w:val="24"/>
        </w:rPr>
      </w:pPr>
      <w:r w:rsidRPr="00C00084">
        <w:rPr>
          <w:rFonts w:ascii="Arial" w:hAnsi="Arial" w:cs="Arial"/>
          <w:b/>
          <w:bCs/>
          <w:sz w:val="24"/>
          <w:szCs w:val="24"/>
        </w:rPr>
        <w:t xml:space="preserve">(3) Delegation to the </w:t>
      </w:r>
      <w:r w:rsidR="00E245C3" w:rsidRPr="00C00084">
        <w:rPr>
          <w:rFonts w:ascii="Arial" w:hAnsi="Arial" w:cs="Arial"/>
          <w:b/>
          <w:bCs/>
          <w:sz w:val="24"/>
          <w:szCs w:val="24"/>
        </w:rPr>
        <w:t>Chief Officer</w:t>
      </w:r>
      <w:r w:rsidRPr="00C00084">
        <w:rPr>
          <w:rFonts w:ascii="Arial" w:hAnsi="Arial" w:cs="Arial"/>
          <w:b/>
          <w:bCs/>
          <w:sz w:val="24"/>
          <w:szCs w:val="24"/>
        </w:rPr>
        <w:t xml:space="preserve"> </w:t>
      </w:r>
    </w:p>
    <w:p w14:paraId="58C86E29" w14:textId="77777777" w:rsidR="00DF02B4" w:rsidRPr="00945B97" w:rsidRDefault="00DF02B4" w:rsidP="005522D5">
      <w:pPr>
        <w:pStyle w:val="NoSpacing"/>
        <w:ind w:left="360"/>
        <w:rPr>
          <w:rFonts w:ascii="Arial" w:hAnsi="Arial" w:cs="Arial"/>
          <w:sz w:val="24"/>
          <w:szCs w:val="24"/>
        </w:rPr>
      </w:pPr>
    </w:p>
    <w:p w14:paraId="504EE47B" w14:textId="77777777" w:rsidR="00945B97" w:rsidRDefault="005522D5" w:rsidP="00DF02B4">
      <w:pPr>
        <w:pStyle w:val="NoSpacing"/>
        <w:numPr>
          <w:ilvl w:val="0"/>
          <w:numId w:val="4"/>
        </w:numPr>
        <w:rPr>
          <w:rFonts w:ascii="Arial" w:hAnsi="Arial" w:cs="Arial"/>
          <w:sz w:val="24"/>
          <w:szCs w:val="24"/>
        </w:rPr>
      </w:pPr>
      <w:r w:rsidRPr="00945B97">
        <w:rPr>
          <w:rFonts w:ascii="Arial" w:hAnsi="Arial" w:cs="Arial"/>
          <w:sz w:val="24"/>
          <w:szCs w:val="24"/>
        </w:rPr>
        <w:t xml:space="preserve">Specific Delegations </w:t>
      </w:r>
    </w:p>
    <w:p w14:paraId="32673D68" w14:textId="77777777" w:rsidR="00C00084" w:rsidRDefault="00C00084" w:rsidP="00C00084">
      <w:pPr>
        <w:pStyle w:val="NoSpacing"/>
        <w:ind w:left="720"/>
        <w:rPr>
          <w:rFonts w:ascii="Arial" w:hAnsi="Arial" w:cs="Arial"/>
          <w:sz w:val="24"/>
          <w:szCs w:val="24"/>
        </w:rPr>
      </w:pPr>
    </w:p>
    <w:p w14:paraId="32EA9754" w14:textId="04403A04" w:rsidR="00DF02B4" w:rsidRPr="00945B97" w:rsidRDefault="005522D5" w:rsidP="00945B97">
      <w:pPr>
        <w:pStyle w:val="NoSpacing"/>
        <w:ind w:left="720"/>
        <w:rPr>
          <w:rFonts w:ascii="Arial" w:hAnsi="Arial" w:cs="Arial"/>
          <w:sz w:val="24"/>
          <w:szCs w:val="24"/>
        </w:rPr>
      </w:pPr>
      <w:r w:rsidRPr="00945B97">
        <w:rPr>
          <w:rFonts w:ascii="Arial" w:hAnsi="Arial" w:cs="Arial"/>
          <w:sz w:val="24"/>
          <w:szCs w:val="24"/>
        </w:rPr>
        <w:t xml:space="preserve">The following list of delegations to the </w:t>
      </w:r>
      <w:r w:rsidR="00E245C3">
        <w:rPr>
          <w:rFonts w:ascii="Arial" w:hAnsi="Arial" w:cs="Arial"/>
          <w:sz w:val="24"/>
          <w:szCs w:val="24"/>
        </w:rPr>
        <w:t>Chief Officer</w:t>
      </w:r>
      <w:r w:rsidRPr="00945B97">
        <w:rPr>
          <w:rFonts w:ascii="Arial" w:hAnsi="Arial" w:cs="Arial"/>
          <w:sz w:val="24"/>
          <w:szCs w:val="24"/>
        </w:rPr>
        <w:t xml:space="preserve"> may, from time to time, be further delegated to the Council’s officers at the discretion of the </w:t>
      </w:r>
      <w:r w:rsidR="00E245C3">
        <w:rPr>
          <w:rFonts w:ascii="Arial" w:hAnsi="Arial" w:cs="Arial"/>
          <w:sz w:val="24"/>
          <w:szCs w:val="24"/>
        </w:rPr>
        <w:t>Chief Officer</w:t>
      </w:r>
      <w:r w:rsidR="00400A56">
        <w:rPr>
          <w:rFonts w:ascii="Arial" w:hAnsi="Arial" w:cs="Arial"/>
          <w:sz w:val="24"/>
          <w:szCs w:val="24"/>
        </w:rPr>
        <w:t>:</w:t>
      </w:r>
    </w:p>
    <w:p w14:paraId="075F0056" w14:textId="77777777" w:rsidR="00DF02B4" w:rsidRPr="00945B97" w:rsidRDefault="00DF02B4" w:rsidP="00DF02B4">
      <w:pPr>
        <w:pStyle w:val="NoSpacing"/>
        <w:ind w:left="720"/>
        <w:rPr>
          <w:rFonts w:ascii="Arial" w:hAnsi="Arial" w:cs="Arial"/>
          <w:sz w:val="24"/>
          <w:szCs w:val="24"/>
        </w:rPr>
      </w:pPr>
    </w:p>
    <w:p w14:paraId="7B4DB4F4" w14:textId="77777777" w:rsidR="00DF02B4" w:rsidRPr="00945B97" w:rsidRDefault="005522D5" w:rsidP="00DF02B4">
      <w:pPr>
        <w:pStyle w:val="NoSpacing"/>
        <w:numPr>
          <w:ilvl w:val="1"/>
          <w:numId w:val="4"/>
        </w:numPr>
        <w:rPr>
          <w:rFonts w:ascii="Arial" w:eastAsia="Times New Roman" w:hAnsi="Arial" w:cs="Arial"/>
          <w:color w:val="1D2228"/>
          <w:sz w:val="24"/>
          <w:szCs w:val="24"/>
          <w:lang w:eastAsia="en-GB"/>
        </w:rPr>
      </w:pPr>
      <w:r w:rsidRPr="00945B97">
        <w:rPr>
          <w:rFonts w:ascii="Arial" w:hAnsi="Arial" w:cs="Arial"/>
          <w:sz w:val="24"/>
          <w:szCs w:val="24"/>
        </w:rPr>
        <w:t>To be and carry out the functions of the Proper Officer under the Local Government Act 1972; to arrange and call meetings of the</w:t>
      </w:r>
      <w:r w:rsidR="00DF02B4" w:rsidRPr="00945B97">
        <w:rPr>
          <w:rFonts w:ascii="Arial" w:hAnsi="Arial" w:cs="Arial"/>
          <w:sz w:val="24"/>
          <w:szCs w:val="24"/>
        </w:rPr>
        <w:t xml:space="preserve"> </w:t>
      </w:r>
      <w:r w:rsidRPr="00945B97">
        <w:rPr>
          <w:rFonts w:ascii="Arial" w:hAnsi="Arial" w:cs="Arial"/>
          <w:sz w:val="24"/>
          <w:szCs w:val="24"/>
        </w:rPr>
        <w:t xml:space="preserve">Council and its Committees and to implement decisions thereof. </w:t>
      </w:r>
    </w:p>
    <w:p w14:paraId="40B19F9E" w14:textId="77777777" w:rsidR="00DF02B4" w:rsidRPr="00945B97" w:rsidRDefault="005522D5" w:rsidP="00DF02B4">
      <w:pPr>
        <w:pStyle w:val="NoSpacing"/>
        <w:numPr>
          <w:ilvl w:val="1"/>
          <w:numId w:val="4"/>
        </w:numPr>
        <w:rPr>
          <w:rFonts w:ascii="Arial" w:eastAsia="Times New Roman" w:hAnsi="Arial" w:cs="Arial"/>
          <w:color w:val="1D2228"/>
          <w:sz w:val="24"/>
          <w:szCs w:val="24"/>
          <w:lang w:eastAsia="en-GB"/>
        </w:rPr>
      </w:pPr>
      <w:r w:rsidRPr="00945B97">
        <w:rPr>
          <w:rFonts w:ascii="Arial" w:hAnsi="Arial" w:cs="Arial"/>
          <w:sz w:val="24"/>
          <w:szCs w:val="24"/>
        </w:rPr>
        <w:t xml:space="preserve">The general management of the Council’s services in accordance with the policies determined from time to time by the Council and its Committees, including (without prejudice to the generality of the foregoing) dealing with correspondence and handling complaints and requests for information. </w:t>
      </w:r>
    </w:p>
    <w:p w14:paraId="2241EE9C" w14:textId="77777777" w:rsidR="00DF02B4" w:rsidRPr="00945B97" w:rsidRDefault="005522D5" w:rsidP="00DF02B4">
      <w:pPr>
        <w:pStyle w:val="NoSpacing"/>
        <w:numPr>
          <w:ilvl w:val="1"/>
          <w:numId w:val="4"/>
        </w:numPr>
        <w:rPr>
          <w:rFonts w:ascii="Arial" w:eastAsia="Times New Roman" w:hAnsi="Arial" w:cs="Arial"/>
          <w:color w:val="1D2228"/>
          <w:sz w:val="24"/>
          <w:szCs w:val="24"/>
          <w:lang w:eastAsia="en-GB"/>
        </w:rPr>
      </w:pPr>
      <w:r w:rsidRPr="00945B97">
        <w:rPr>
          <w:rFonts w:ascii="Arial" w:hAnsi="Arial" w:cs="Arial"/>
          <w:sz w:val="24"/>
          <w:szCs w:val="24"/>
        </w:rPr>
        <w:t>The management and letting of the</w:t>
      </w:r>
      <w:r w:rsidR="00DF02B4" w:rsidRPr="00945B97">
        <w:rPr>
          <w:rFonts w:ascii="Arial" w:hAnsi="Arial" w:cs="Arial"/>
          <w:sz w:val="24"/>
          <w:szCs w:val="24"/>
        </w:rPr>
        <w:t xml:space="preserve"> </w:t>
      </w:r>
      <w:r w:rsidRPr="00945B97">
        <w:rPr>
          <w:rFonts w:ascii="Arial" w:hAnsi="Arial" w:cs="Arial"/>
          <w:sz w:val="24"/>
          <w:szCs w:val="24"/>
        </w:rPr>
        <w:t xml:space="preserve">Council’s facilities. </w:t>
      </w:r>
    </w:p>
    <w:p w14:paraId="2D9D9DEA" w14:textId="4BC2B220" w:rsidR="00A43641" w:rsidRPr="00945B97" w:rsidRDefault="005522D5" w:rsidP="00DF02B4">
      <w:pPr>
        <w:pStyle w:val="NoSpacing"/>
        <w:numPr>
          <w:ilvl w:val="1"/>
          <w:numId w:val="4"/>
        </w:numPr>
        <w:rPr>
          <w:rFonts w:ascii="Arial" w:eastAsia="Times New Roman" w:hAnsi="Arial" w:cs="Arial"/>
          <w:color w:val="1D2228"/>
          <w:sz w:val="24"/>
          <w:szCs w:val="24"/>
          <w:lang w:eastAsia="en-GB"/>
        </w:rPr>
      </w:pPr>
      <w:r w:rsidRPr="00945B97">
        <w:rPr>
          <w:rFonts w:ascii="Arial" w:hAnsi="Arial" w:cs="Arial"/>
          <w:sz w:val="24"/>
          <w:szCs w:val="24"/>
        </w:rPr>
        <w:lastRenderedPageBreak/>
        <w:t xml:space="preserve">The initiation of new arrangements and revision of existing arrangements for the improved management of Council </w:t>
      </w:r>
      <w:r w:rsidR="00A43641" w:rsidRPr="00945B97">
        <w:rPr>
          <w:rFonts w:ascii="Arial" w:hAnsi="Arial" w:cs="Arial"/>
          <w:sz w:val="24"/>
          <w:szCs w:val="24"/>
        </w:rPr>
        <w:t>facilities</w:t>
      </w:r>
      <w:r w:rsidRPr="00945B97">
        <w:rPr>
          <w:rFonts w:ascii="Arial" w:hAnsi="Arial" w:cs="Arial"/>
          <w:sz w:val="24"/>
          <w:szCs w:val="24"/>
        </w:rPr>
        <w:t xml:space="preserve"> providing the estimated cost has been included in the current budget.</w:t>
      </w:r>
    </w:p>
    <w:p w14:paraId="56C936E9" w14:textId="44ACD70F" w:rsidR="00A43641" w:rsidRPr="00945B97" w:rsidRDefault="005522D5" w:rsidP="00DF02B4">
      <w:pPr>
        <w:pStyle w:val="NoSpacing"/>
        <w:numPr>
          <w:ilvl w:val="1"/>
          <w:numId w:val="4"/>
        </w:numPr>
        <w:rPr>
          <w:rFonts w:ascii="Arial" w:eastAsia="Times New Roman" w:hAnsi="Arial" w:cs="Arial"/>
          <w:color w:val="1D2228"/>
          <w:sz w:val="24"/>
          <w:szCs w:val="24"/>
          <w:lang w:eastAsia="en-GB"/>
        </w:rPr>
      </w:pPr>
      <w:r w:rsidRPr="00945B97">
        <w:rPr>
          <w:rFonts w:ascii="Arial" w:hAnsi="Arial" w:cs="Arial"/>
          <w:sz w:val="24"/>
          <w:szCs w:val="24"/>
        </w:rPr>
        <w:t xml:space="preserve">The determination of the use of office accommodation, the purchase of equipment and the authorisation of repairs and maintenance to all buildings and equipment within the financial limit of the current budget. </w:t>
      </w:r>
    </w:p>
    <w:p w14:paraId="1A6953F6" w14:textId="77777777" w:rsidR="00AC5C87" w:rsidRPr="00945B97" w:rsidRDefault="005522D5" w:rsidP="00DF02B4">
      <w:pPr>
        <w:pStyle w:val="NoSpacing"/>
        <w:numPr>
          <w:ilvl w:val="1"/>
          <w:numId w:val="4"/>
        </w:numPr>
        <w:rPr>
          <w:rFonts w:ascii="Arial" w:eastAsia="Times New Roman" w:hAnsi="Arial" w:cs="Arial"/>
          <w:color w:val="1D2228"/>
          <w:sz w:val="24"/>
          <w:szCs w:val="24"/>
          <w:lang w:eastAsia="en-GB"/>
        </w:rPr>
      </w:pPr>
      <w:r w:rsidRPr="00945B97">
        <w:rPr>
          <w:rFonts w:ascii="Arial" w:hAnsi="Arial" w:cs="Arial"/>
          <w:sz w:val="24"/>
          <w:szCs w:val="24"/>
        </w:rPr>
        <w:t xml:space="preserve">The appointment, management, development, appraisal and discipline of employees within the Council’s approved establishment. </w:t>
      </w:r>
    </w:p>
    <w:p w14:paraId="2449C5E6" w14:textId="77777777" w:rsidR="00AC5C87" w:rsidRPr="00945B97" w:rsidRDefault="005522D5" w:rsidP="00DF02B4">
      <w:pPr>
        <w:pStyle w:val="NoSpacing"/>
        <w:numPr>
          <w:ilvl w:val="1"/>
          <w:numId w:val="4"/>
        </w:numPr>
        <w:rPr>
          <w:rFonts w:ascii="Arial" w:eastAsia="Times New Roman" w:hAnsi="Arial" w:cs="Arial"/>
          <w:color w:val="1D2228"/>
          <w:sz w:val="24"/>
          <w:szCs w:val="24"/>
          <w:lang w:eastAsia="en-GB"/>
        </w:rPr>
      </w:pPr>
      <w:r w:rsidRPr="00945B97">
        <w:rPr>
          <w:rFonts w:ascii="Arial" w:hAnsi="Arial" w:cs="Arial"/>
          <w:sz w:val="24"/>
          <w:szCs w:val="24"/>
        </w:rPr>
        <w:t xml:space="preserve">The delegation of staff to attend courses, seminars etc. relevant to their position with the Council subject to a quarterly report to the Personnel Committee. </w:t>
      </w:r>
    </w:p>
    <w:p w14:paraId="54E75F4E" w14:textId="5A081E2C" w:rsidR="008C3E20" w:rsidRPr="00945B97" w:rsidRDefault="005522D5" w:rsidP="00AC5C87">
      <w:pPr>
        <w:pStyle w:val="NoSpacing"/>
        <w:numPr>
          <w:ilvl w:val="1"/>
          <w:numId w:val="4"/>
        </w:numPr>
        <w:rPr>
          <w:rFonts w:ascii="Arial" w:eastAsia="Times New Roman" w:hAnsi="Arial" w:cs="Arial"/>
          <w:color w:val="1D2228"/>
          <w:sz w:val="24"/>
          <w:szCs w:val="24"/>
          <w:lang w:eastAsia="en-GB"/>
        </w:rPr>
      </w:pPr>
      <w:r w:rsidRPr="00945B97">
        <w:rPr>
          <w:rFonts w:ascii="Arial" w:hAnsi="Arial" w:cs="Arial"/>
          <w:sz w:val="24"/>
          <w:szCs w:val="24"/>
        </w:rPr>
        <w:t xml:space="preserve">The exercise of virement within a </w:t>
      </w:r>
      <w:r w:rsidR="00681A97" w:rsidRPr="00945B97">
        <w:rPr>
          <w:rFonts w:ascii="Arial" w:hAnsi="Arial" w:cs="Arial"/>
          <w:sz w:val="24"/>
          <w:szCs w:val="24"/>
        </w:rPr>
        <w:t>committee’s</w:t>
      </w:r>
      <w:r w:rsidRPr="00945B97">
        <w:rPr>
          <w:rFonts w:ascii="Arial" w:hAnsi="Arial" w:cs="Arial"/>
          <w:sz w:val="24"/>
          <w:szCs w:val="24"/>
        </w:rPr>
        <w:t xml:space="preserve"> budget, according to need. Any action necessary in an emergency to protect the Council’s property or assets or minimise its liabilities, subject to consultation where practicable with the Chair or </w:t>
      </w:r>
      <w:r w:rsidR="008C3E20" w:rsidRPr="00945B97">
        <w:rPr>
          <w:rFonts w:ascii="Arial" w:hAnsi="Arial" w:cs="Arial"/>
          <w:sz w:val="24"/>
          <w:szCs w:val="24"/>
        </w:rPr>
        <w:t>Vice-</w:t>
      </w:r>
      <w:r w:rsidRPr="00945B97">
        <w:rPr>
          <w:rFonts w:ascii="Arial" w:hAnsi="Arial" w:cs="Arial"/>
          <w:sz w:val="24"/>
          <w:szCs w:val="24"/>
        </w:rPr>
        <w:t xml:space="preserve">Chair and to report back to the next appropriate Council meeting. </w:t>
      </w:r>
    </w:p>
    <w:p w14:paraId="6AD57337" w14:textId="77777777" w:rsidR="008C3E20" w:rsidRPr="00945B97" w:rsidRDefault="008C3E20" w:rsidP="008C3E20">
      <w:pPr>
        <w:pStyle w:val="NoSpacing"/>
        <w:rPr>
          <w:rFonts w:ascii="Arial" w:eastAsia="Times New Roman" w:hAnsi="Arial" w:cs="Arial"/>
          <w:color w:val="1D2228"/>
          <w:sz w:val="24"/>
          <w:szCs w:val="24"/>
          <w:lang w:eastAsia="en-GB"/>
        </w:rPr>
      </w:pPr>
    </w:p>
    <w:p w14:paraId="593C3EC2" w14:textId="77408D36" w:rsidR="008C3E20" w:rsidRPr="00945B97" w:rsidRDefault="005522D5" w:rsidP="008C3E20">
      <w:pPr>
        <w:pStyle w:val="NoSpacing"/>
        <w:numPr>
          <w:ilvl w:val="0"/>
          <w:numId w:val="4"/>
        </w:numPr>
        <w:rPr>
          <w:rFonts w:ascii="Arial" w:hAnsi="Arial" w:cs="Arial"/>
          <w:sz w:val="24"/>
          <w:szCs w:val="24"/>
        </w:rPr>
      </w:pPr>
      <w:r w:rsidRPr="00945B97">
        <w:rPr>
          <w:rFonts w:ascii="Arial" w:hAnsi="Arial" w:cs="Arial"/>
          <w:sz w:val="24"/>
          <w:szCs w:val="24"/>
        </w:rPr>
        <w:t xml:space="preserve">Further Delegations </w:t>
      </w:r>
    </w:p>
    <w:p w14:paraId="256B084C" w14:textId="67716EBE" w:rsidR="00945B97" w:rsidRDefault="005522D5" w:rsidP="00400A56">
      <w:pPr>
        <w:pStyle w:val="NoSpacing"/>
        <w:ind w:left="360"/>
        <w:rPr>
          <w:rFonts w:ascii="Arial" w:hAnsi="Arial" w:cs="Arial"/>
          <w:sz w:val="24"/>
          <w:szCs w:val="24"/>
        </w:rPr>
      </w:pPr>
      <w:r w:rsidRPr="00945B97">
        <w:rPr>
          <w:rFonts w:ascii="Arial" w:hAnsi="Arial" w:cs="Arial"/>
          <w:sz w:val="24"/>
          <w:szCs w:val="24"/>
        </w:rPr>
        <w:t xml:space="preserve">The Council may from </w:t>
      </w:r>
      <w:r w:rsidR="00400A56" w:rsidRPr="00945B97">
        <w:rPr>
          <w:rFonts w:ascii="Arial" w:hAnsi="Arial" w:cs="Arial"/>
          <w:sz w:val="24"/>
          <w:szCs w:val="24"/>
        </w:rPr>
        <w:t>time-to-time</w:t>
      </w:r>
      <w:r w:rsidRPr="00945B97">
        <w:rPr>
          <w:rFonts w:ascii="Arial" w:hAnsi="Arial" w:cs="Arial"/>
          <w:sz w:val="24"/>
          <w:szCs w:val="24"/>
        </w:rPr>
        <w:t xml:space="preserve"> further delegate action to the </w:t>
      </w:r>
      <w:r w:rsidR="00E245C3">
        <w:rPr>
          <w:rFonts w:ascii="Arial" w:hAnsi="Arial" w:cs="Arial"/>
          <w:sz w:val="24"/>
          <w:szCs w:val="24"/>
        </w:rPr>
        <w:t>Chief Officer</w:t>
      </w:r>
      <w:r w:rsidRPr="00945B97">
        <w:rPr>
          <w:rFonts w:ascii="Arial" w:hAnsi="Arial" w:cs="Arial"/>
          <w:sz w:val="24"/>
          <w:szCs w:val="24"/>
        </w:rPr>
        <w:t xml:space="preserve"> or to the </w:t>
      </w:r>
      <w:r w:rsidR="00E245C3">
        <w:rPr>
          <w:rFonts w:ascii="Arial" w:hAnsi="Arial" w:cs="Arial"/>
          <w:sz w:val="24"/>
          <w:szCs w:val="24"/>
        </w:rPr>
        <w:t>Chief Officer</w:t>
      </w:r>
      <w:r w:rsidRPr="00945B97">
        <w:rPr>
          <w:rFonts w:ascii="Arial" w:hAnsi="Arial" w:cs="Arial"/>
          <w:sz w:val="24"/>
          <w:szCs w:val="24"/>
        </w:rPr>
        <w:t xml:space="preserve"> in consultation with the appropriate Committee Chair. Such delegation will be clearly minuted and revised accordingly. </w:t>
      </w:r>
    </w:p>
    <w:p w14:paraId="6A5691C2" w14:textId="77777777" w:rsidR="00EC561F" w:rsidRPr="00945B97" w:rsidRDefault="00EC561F" w:rsidP="00400A56">
      <w:pPr>
        <w:pStyle w:val="NoSpacing"/>
        <w:ind w:left="360"/>
        <w:rPr>
          <w:rFonts w:ascii="Arial" w:hAnsi="Arial" w:cs="Arial"/>
          <w:sz w:val="24"/>
          <w:szCs w:val="24"/>
        </w:rPr>
      </w:pPr>
    </w:p>
    <w:p w14:paraId="69110847" w14:textId="77777777" w:rsidR="00945B97" w:rsidRPr="00945B97" w:rsidRDefault="00945B97" w:rsidP="008C3E20">
      <w:pPr>
        <w:pStyle w:val="NoSpacing"/>
        <w:ind w:left="360"/>
        <w:rPr>
          <w:rFonts w:ascii="Arial" w:hAnsi="Arial" w:cs="Arial"/>
          <w:sz w:val="24"/>
          <w:szCs w:val="24"/>
        </w:rPr>
      </w:pPr>
    </w:p>
    <w:p w14:paraId="7EAF37A7" w14:textId="2C74B247" w:rsidR="00945B97" w:rsidRDefault="005522D5" w:rsidP="00EC561F">
      <w:pPr>
        <w:pStyle w:val="NoSpacing"/>
        <w:numPr>
          <w:ilvl w:val="0"/>
          <w:numId w:val="3"/>
        </w:numPr>
        <w:rPr>
          <w:rFonts w:ascii="Arial" w:hAnsi="Arial" w:cs="Arial"/>
          <w:b/>
          <w:bCs/>
          <w:sz w:val="24"/>
          <w:szCs w:val="24"/>
        </w:rPr>
      </w:pPr>
      <w:r w:rsidRPr="00EC561F">
        <w:rPr>
          <w:rFonts w:ascii="Arial" w:hAnsi="Arial" w:cs="Arial"/>
          <w:b/>
          <w:bCs/>
          <w:sz w:val="24"/>
          <w:szCs w:val="24"/>
        </w:rPr>
        <w:t xml:space="preserve">Delegations to the Responsible Financial Officer </w:t>
      </w:r>
    </w:p>
    <w:p w14:paraId="4AA80FD8" w14:textId="77777777" w:rsidR="00EC561F" w:rsidRPr="00EC561F" w:rsidRDefault="00EC561F" w:rsidP="00EC561F">
      <w:pPr>
        <w:pStyle w:val="NoSpacing"/>
        <w:ind w:left="720"/>
        <w:rPr>
          <w:rFonts w:ascii="Arial" w:hAnsi="Arial" w:cs="Arial"/>
          <w:b/>
          <w:bCs/>
          <w:sz w:val="24"/>
          <w:szCs w:val="24"/>
        </w:rPr>
      </w:pPr>
    </w:p>
    <w:p w14:paraId="738E4AEC" w14:textId="77777777" w:rsidR="00400A56" w:rsidRDefault="005522D5" w:rsidP="00400A56">
      <w:pPr>
        <w:pStyle w:val="NoSpacing"/>
        <w:ind w:left="720" w:firstLine="720"/>
        <w:rPr>
          <w:rFonts w:ascii="Arial" w:hAnsi="Arial" w:cs="Arial"/>
          <w:sz w:val="24"/>
          <w:szCs w:val="24"/>
        </w:rPr>
      </w:pPr>
      <w:r w:rsidRPr="00945B97">
        <w:rPr>
          <w:rFonts w:ascii="Arial" w:hAnsi="Arial" w:cs="Arial"/>
          <w:sz w:val="24"/>
          <w:szCs w:val="24"/>
        </w:rPr>
        <w:sym w:font="Symbol" w:char="F0B7"/>
      </w:r>
      <w:r w:rsidRPr="00945B97">
        <w:rPr>
          <w:rFonts w:ascii="Arial" w:hAnsi="Arial" w:cs="Arial"/>
          <w:sz w:val="24"/>
          <w:szCs w:val="24"/>
        </w:rPr>
        <w:t xml:space="preserve"> To be and carry out the functions of the Responsible Financial Officer </w:t>
      </w:r>
    </w:p>
    <w:p w14:paraId="2344760B" w14:textId="77777777" w:rsidR="00400A56" w:rsidRDefault="005522D5" w:rsidP="00400A56">
      <w:pPr>
        <w:pStyle w:val="NoSpacing"/>
        <w:ind w:left="720" w:firstLine="720"/>
        <w:rPr>
          <w:rFonts w:ascii="Arial" w:hAnsi="Arial" w:cs="Arial"/>
          <w:sz w:val="24"/>
          <w:szCs w:val="24"/>
        </w:rPr>
      </w:pPr>
      <w:r w:rsidRPr="00945B97">
        <w:rPr>
          <w:rFonts w:ascii="Arial" w:hAnsi="Arial" w:cs="Arial"/>
          <w:sz w:val="24"/>
          <w:szCs w:val="24"/>
        </w:rPr>
        <w:t xml:space="preserve">under the Local Government Act 1972, including the maintenance of </w:t>
      </w:r>
    </w:p>
    <w:p w14:paraId="57EDFD2B" w14:textId="77777777" w:rsidR="00400A56" w:rsidRDefault="005522D5" w:rsidP="00400A56">
      <w:pPr>
        <w:pStyle w:val="NoSpacing"/>
        <w:ind w:left="720" w:firstLine="720"/>
        <w:rPr>
          <w:rFonts w:ascii="Arial" w:hAnsi="Arial" w:cs="Arial"/>
          <w:sz w:val="24"/>
          <w:szCs w:val="24"/>
        </w:rPr>
      </w:pPr>
      <w:r w:rsidRPr="00945B97">
        <w:rPr>
          <w:rFonts w:ascii="Arial" w:hAnsi="Arial" w:cs="Arial"/>
          <w:sz w:val="24"/>
          <w:szCs w:val="24"/>
        </w:rPr>
        <w:t xml:space="preserve">the Council’s accounts, arrangements for internal audit and the </w:t>
      </w:r>
    </w:p>
    <w:p w14:paraId="7712D0B9" w14:textId="14714197" w:rsidR="00945B97" w:rsidRPr="00945B97" w:rsidRDefault="005522D5" w:rsidP="00400A56">
      <w:pPr>
        <w:pStyle w:val="NoSpacing"/>
        <w:ind w:left="720" w:firstLine="720"/>
        <w:rPr>
          <w:rFonts w:ascii="Arial" w:hAnsi="Arial" w:cs="Arial"/>
          <w:sz w:val="24"/>
          <w:szCs w:val="24"/>
        </w:rPr>
      </w:pPr>
      <w:r w:rsidRPr="00945B97">
        <w:rPr>
          <w:rFonts w:ascii="Arial" w:hAnsi="Arial" w:cs="Arial"/>
          <w:sz w:val="24"/>
          <w:szCs w:val="24"/>
        </w:rPr>
        <w:t xml:space="preserve">preparation of budget estimates for the forthcoming year. </w:t>
      </w:r>
    </w:p>
    <w:p w14:paraId="51B32456" w14:textId="77777777" w:rsidR="00400A56" w:rsidRDefault="005522D5" w:rsidP="00400A56">
      <w:pPr>
        <w:pStyle w:val="NoSpacing"/>
        <w:ind w:left="720" w:firstLine="720"/>
        <w:rPr>
          <w:rFonts w:ascii="Arial" w:hAnsi="Arial" w:cs="Arial"/>
          <w:sz w:val="24"/>
          <w:szCs w:val="24"/>
        </w:rPr>
      </w:pPr>
      <w:r w:rsidRPr="00945B97">
        <w:rPr>
          <w:rFonts w:ascii="Arial" w:hAnsi="Arial" w:cs="Arial"/>
          <w:sz w:val="24"/>
          <w:szCs w:val="24"/>
        </w:rPr>
        <w:sym w:font="Symbol" w:char="F0B7"/>
      </w:r>
      <w:r w:rsidRPr="00945B97">
        <w:rPr>
          <w:rFonts w:ascii="Arial" w:hAnsi="Arial" w:cs="Arial"/>
          <w:sz w:val="24"/>
          <w:szCs w:val="24"/>
        </w:rPr>
        <w:t xml:space="preserve"> To </w:t>
      </w:r>
      <w:proofErr w:type="gramStart"/>
      <w:r w:rsidRPr="00945B97">
        <w:rPr>
          <w:rFonts w:ascii="Arial" w:hAnsi="Arial" w:cs="Arial"/>
          <w:sz w:val="24"/>
          <w:szCs w:val="24"/>
        </w:rPr>
        <w:t>make arrangements</w:t>
      </w:r>
      <w:proofErr w:type="gramEnd"/>
      <w:r w:rsidRPr="00945B97">
        <w:rPr>
          <w:rFonts w:ascii="Arial" w:hAnsi="Arial" w:cs="Arial"/>
          <w:sz w:val="24"/>
          <w:szCs w:val="24"/>
        </w:rPr>
        <w:t xml:space="preserve"> to pay the salaries and wages of employees </w:t>
      </w:r>
    </w:p>
    <w:p w14:paraId="43BAD5D7" w14:textId="6016471E" w:rsidR="004D5D83" w:rsidRPr="00945B97" w:rsidRDefault="005522D5" w:rsidP="00400A56">
      <w:pPr>
        <w:pStyle w:val="NoSpacing"/>
        <w:ind w:left="720" w:firstLine="720"/>
        <w:rPr>
          <w:rFonts w:ascii="Arial" w:eastAsia="Times New Roman" w:hAnsi="Arial" w:cs="Arial"/>
          <w:color w:val="1D2228"/>
          <w:sz w:val="24"/>
          <w:szCs w:val="24"/>
          <w:lang w:eastAsia="en-GB"/>
        </w:rPr>
      </w:pPr>
      <w:r w:rsidRPr="00945B97">
        <w:rPr>
          <w:rFonts w:ascii="Arial" w:hAnsi="Arial" w:cs="Arial"/>
          <w:sz w:val="24"/>
          <w:szCs w:val="24"/>
        </w:rPr>
        <w:t>of the Council.</w:t>
      </w:r>
    </w:p>
    <w:p w14:paraId="3195B045" w14:textId="27DE310F" w:rsidR="004D5D83" w:rsidRPr="00945B97" w:rsidRDefault="004D5D83" w:rsidP="004D5D83">
      <w:pPr>
        <w:pStyle w:val="NoSpacing"/>
        <w:rPr>
          <w:rFonts w:ascii="Arial" w:hAnsi="Arial" w:cs="Arial"/>
          <w:sz w:val="24"/>
          <w:szCs w:val="24"/>
        </w:rPr>
      </w:pPr>
    </w:p>
    <w:p w14:paraId="120CDD00" w14:textId="12870698" w:rsidR="00945B97" w:rsidRPr="00945B97" w:rsidRDefault="00945B97" w:rsidP="004D5D83">
      <w:pPr>
        <w:pStyle w:val="NoSpacing"/>
        <w:rPr>
          <w:rFonts w:ascii="Arial" w:hAnsi="Arial" w:cs="Arial"/>
          <w:sz w:val="24"/>
          <w:szCs w:val="24"/>
        </w:rPr>
      </w:pPr>
    </w:p>
    <w:p w14:paraId="6114B488" w14:textId="725EB1E6" w:rsidR="00945B97" w:rsidRPr="00945B97" w:rsidRDefault="00945B97" w:rsidP="004D5D83">
      <w:pPr>
        <w:pStyle w:val="NoSpacing"/>
        <w:rPr>
          <w:rFonts w:ascii="Arial" w:hAnsi="Arial" w:cs="Arial"/>
          <w:sz w:val="24"/>
          <w:szCs w:val="24"/>
        </w:rPr>
      </w:pPr>
    </w:p>
    <w:p w14:paraId="35DBC55B" w14:textId="4B2F1730" w:rsidR="00945B97" w:rsidRPr="00945B97" w:rsidRDefault="00945B97" w:rsidP="004D5D83">
      <w:pPr>
        <w:pStyle w:val="NoSpacing"/>
        <w:rPr>
          <w:rFonts w:ascii="Arial" w:hAnsi="Arial" w:cs="Arial"/>
          <w:sz w:val="24"/>
          <w:szCs w:val="24"/>
        </w:rPr>
      </w:pPr>
    </w:p>
    <w:p w14:paraId="68997230" w14:textId="77777777" w:rsidR="00945B97" w:rsidRDefault="00945B97" w:rsidP="004D5D83">
      <w:pPr>
        <w:pStyle w:val="NoSpacing"/>
      </w:pPr>
    </w:p>
    <w:p w14:paraId="56D265C4" w14:textId="2B96CACA" w:rsidR="006D6AB5" w:rsidRPr="002F1521" w:rsidRDefault="009517FD" w:rsidP="006D6AB5">
      <w:pPr>
        <w:pStyle w:val="NoSpacing"/>
        <w:jc w:val="right"/>
        <w:rPr>
          <w:rFonts w:ascii="Arial" w:hAnsi="Arial" w:cs="Arial"/>
          <w:b/>
          <w:bCs/>
          <w:i/>
          <w:iCs/>
          <w:sz w:val="24"/>
          <w:szCs w:val="24"/>
        </w:rPr>
      </w:pPr>
      <w:r>
        <w:rPr>
          <w:rFonts w:ascii="Arial" w:hAnsi="Arial" w:cs="Arial"/>
          <w:b/>
          <w:bCs/>
          <w:i/>
          <w:iCs/>
          <w:sz w:val="24"/>
          <w:szCs w:val="24"/>
        </w:rPr>
        <w:t>Reviewed</w:t>
      </w:r>
      <w:r w:rsidR="00665E08">
        <w:rPr>
          <w:rFonts w:ascii="Arial" w:hAnsi="Arial" w:cs="Arial"/>
          <w:b/>
          <w:bCs/>
          <w:i/>
          <w:iCs/>
          <w:sz w:val="24"/>
          <w:szCs w:val="24"/>
        </w:rPr>
        <w:t>:  20</w:t>
      </w:r>
      <w:r w:rsidR="00665E08" w:rsidRPr="00665E08">
        <w:rPr>
          <w:rFonts w:ascii="Arial" w:hAnsi="Arial" w:cs="Arial"/>
          <w:b/>
          <w:bCs/>
          <w:i/>
          <w:iCs/>
          <w:sz w:val="24"/>
          <w:szCs w:val="24"/>
          <w:vertAlign w:val="superscript"/>
        </w:rPr>
        <w:t>th</w:t>
      </w:r>
      <w:r w:rsidR="00665E08">
        <w:rPr>
          <w:rFonts w:ascii="Arial" w:hAnsi="Arial" w:cs="Arial"/>
          <w:b/>
          <w:bCs/>
          <w:i/>
          <w:iCs/>
          <w:sz w:val="24"/>
          <w:szCs w:val="24"/>
        </w:rPr>
        <w:t xml:space="preserve"> May 2026</w:t>
      </w:r>
    </w:p>
    <w:p w14:paraId="052DFB6D" w14:textId="77777777" w:rsidR="00051F75" w:rsidRDefault="00051F75" w:rsidP="006D6AB5">
      <w:pPr>
        <w:rPr>
          <w:rFonts w:ascii="Arial" w:hAnsi="Arial" w:cs="Arial"/>
          <w:b/>
          <w:bCs/>
          <w:i/>
          <w:iCs/>
          <w:sz w:val="24"/>
          <w:szCs w:val="24"/>
        </w:rPr>
      </w:pPr>
    </w:p>
    <w:p w14:paraId="1B53302B" w14:textId="37C475C2" w:rsidR="001E4EA8" w:rsidRPr="00C377D6" w:rsidRDefault="001E4EA8" w:rsidP="001E4EA8">
      <w:pPr>
        <w:jc w:val="right"/>
        <w:rPr>
          <w:rFonts w:ascii="Arial" w:hAnsi="Arial" w:cs="Arial"/>
          <w:b/>
          <w:bCs/>
          <w:i/>
          <w:iCs/>
          <w:sz w:val="24"/>
          <w:szCs w:val="24"/>
        </w:rPr>
      </w:pPr>
      <w:r w:rsidRPr="00C377D6">
        <w:rPr>
          <w:rFonts w:ascii="Arial" w:hAnsi="Arial" w:cs="Arial"/>
          <w:b/>
          <w:bCs/>
          <w:i/>
          <w:iCs/>
          <w:sz w:val="24"/>
          <w:szCs w:val="24"/>
        </w:rPr>
        <w:t xml:space="preserve">Review Date: </w:t>
      </w:r>
      <w:r w:rsidR="00AE58B2">
        <w:rPr>
          <w:rFonts w:ascii="Arial" w:hAnsi="Arial" w:cs="Arial"/>
          <w:b/>
          <w:bCs/>
          <w:i/>
          <w:iCs/>
          <w:sz w:val="24"/>
          <w:szCs w:val="24"/>
        </w:rPr>
        <w:t xml:space="preserve">Annual Council Meeting, </w:t>
      </w:r>
      <w:r w:rsidRPr="00C377D6">
        <w:rPr>
          <w:rFonts w:ascii="Arial" w:hAnsi="Arial" w:cs="Arial"/>
          <w:b/>
          <w:bCs/>
          <w:i/>
          <w:iCs/>
          <w:sz w:val="24"/>
          <w:szCs w:val="24"/>
        </w:rPr>
        <w:t>May 202</w:t>
      </w:r>
      <w:r w:rsidR="00665E08">
        <w:rPr>
          <w:rFonts w:ascii="Arial" w:hAnsi="Arial" w:cs="Arial"/>
          <w:b/>
          <w:bCs/>
          <w:i/>
          <w:iCs/>
          <w:sz w:val="24"/>
          <w:szCs w:val="24"/>
        </w:rPr>
        <w:t>7</w:t>
      </w:r>
    </w:p>
    <w:sectPr w:rsidR="001E4EA8" w:rsidRPr="00C377D6" w:rsidSect="00665E0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744C" w14:textId="77777777" w:rsidR="00473988" w:rsidRDefault="00473988" w:rsidP="00274B7F">
      <w:pPr>
        <w:spacing w:after="0" w:line="240" w:lineRule="auto"/>
      </w:pPr>
      <w:r>
        <w:separator/>
      </w:r>
    </w:p>
  </w:endnote>
  <w:endnote w:type="continuationSeparator" w:id="0">
    <w:p w14:paraId="74D22525" w14:textId="77777777" w:rsidR="00473988" w:rsidRDefault="00473988" w:rsidP="0027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8388" w14:textId="77777777" w:rsidR="00274B7F" w:rsidRDefault="00274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E5A6" w14:textId="77777777" w:rsidR="00274B7F" w:rsidRDefault="00274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E939" w14:textId="77777777" w:rsidR="00274B7F" w:rsidRDefault="00274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F13D" w14:textId="77777777" w:rsidR="00473988" w:rsidRDefault="00473988" w:rsidP="00274B7F">
      <w:pPr>
        <w:spacing w:after="0" w:line="240" w:lineRule="auto"/>
      </w:pPr>
      <w:r>
        <w:separator/>
      </w:r>
    </w:p>
  </w:footnote>
  <w:footnote w:type="continuationSeparator" w:id="0">
    <w:p w14:paraId="72114FA2" w14:textId="77777777" w:rsidR="00473988" w:rsidRDefault="00473988" w:rsidP="00274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712F" w14:textId="77777777" w:rsidR="00274B7F" w:rsidRDefault="00274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5AEF" w14:textId="6F51F366" w:rsidR="00274B7F" w:rsidRDefault="00274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C77E" w14:textId="77777777" w:rsidR="00274B7F" w:rsidRDefault="00274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373"/>
    <w:multiLevelType w:val="hybridMultilevel"/>
    <w:tmpl w:val="95C6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A73D6"/>
    <w:multiLevelType w:val="hybridMultilevel"/>
    <w:tmpl w:val="B0AA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B3107"/>
    <w:multiLevelType w:val="hybridMultilevel"/>
    <w:tmpl w:val="3FA2869A"/>
    <w:lvl w:ilvl="0" w:tplc="CF825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204B8B"/>
    <w:multiLevelType w:val="hybridMultilevel"/>
    <w:tmpl w:val="41DE2FAE"/>
    <w:lvl w:ilvl="0" w:tplc="7C1E1494">
      <w:start w:val="1"/>
      <w:numFmt w:val="lowerLetter"/>
      <w:lvlText w:val="(%1)"/>
      <w:lvlJc w:val="left"/>
      <w:pPr>
        <w:ind w:left="720" w:hanging="360"/>
      </w:pPr>
      <w:rPr>
        <w:rFonts w:hint="default"/>
      </w:rPr>
    </w:lvl>
    <w:lvl w:ilvl="1" w:tplc="255A74A8">
      <w:start w:val="3"/>
      <w:numFmt w:val="bullet"/>
      <w:lvlText w:val=""/>
      <w:lvlJc w:val="left"/>
      <w:pPr>
        <w:ind w:left="1440" w:hanging="360"/>
      </w:pPr>
      <w:rPr>
        <w:rFonts w:ascii="Symbol" w:eastAsiaTheme="minorHAnsi" w:hAnsi="Symbol" w:cstheme="minorBidi" w:hint="default"/>
        <w:color w:val="auto"/>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D43EA1"/>
    <w:multiLevelType w:val="hybridMultilevel"/>
    <w:tmpl w:val="EE14F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7041342">
    <w:abstractNumId w:val="1"/>
  </w:num>
  <w:num w:numId="2" w16cid:durableId="2049067762">
    <w:abstractNumId w:val="0"/>
  </w:num>
  <w:num w:numId="3" w16cid:durableId="1400395924">
    <w:abstractNumId w:val="2"/>
  </w:num>
  <w:num w:numId="4" w16cid:durableId="1609968287">
    <w:abstractNumId w:val="3"/>
  </w:num>
  <w:num w:numId="5" w16cid:durableId="322438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56"/>
    <w:rsid w:val="0000210C"/>
    <w:rsid w:val="00021389"/>
    <w:rsid w:val="00034B36"/>
    <w:rsid w:val="00051F75"/>
    <w:rsid w:val="000B0DE5"/>
    <w:rsid w:val="000C4F78"/>
    <w:rsid w:val="00145647"/>
    <w:rsid w:val="001E4EA8"/>
    <w:rsid w:val="0020138D"/>
    <w:rsid w:val="00274B7F"/>
    <w:rsid w:val="002A72CC"/>
    <w:rsid w:val="003121EB"/>
    <w:rsid w:val="0039582F"/>
    <w:rsid w:val="003A00DA"/>
    <w:rsid w:val="003D2974"/>
    <w:rsid w:val="003E6F8D"/>
    <w:rsid w:val="00400A56"/>
    <w:rsid w:val="00416BF4"/>
    <w:rsid w:val="004200C3"/>
    <w:rsid w:val="00473988"/>
    <w:rsid w:val="004D5D83"/>
    <w:rsid w:val="004F4F19"/>
    <w:rsid w:val="004F553F"/>
    <w:rsid w:val="00513420"/>
    <w:rsid w:val="00513E1C"/>
    <w:rsid w:val="005522D5"/>
    <w:rsid w:val="00620467"/>
    <w:rsid w:val="00665E08"/>
    <w:rsid w:val="00681A97"/>
    <w:rsid w:val="0069241C"/>
    <w:rsid w:val="006C74DC"/>
    <w:rsid w:val="006D6AB5"/>
    <w:rsid w:val="00727B96"/>
    <w:rsid w:val="00767277"/>
    <w:rsid w:val="00771A07"/>
    <w:rsid w:val="007E79D9"/>
    <w:rsid w:val="007F126B"/>
    <w:rsid w:val="0081402A"/>
    <w:rsid w:val="0085217D"/>
    <w:rsid w:val="008553D9"/>
    <w:rsid w:val="00896041"/>
    <w:rsid w:val="008C3E20"/>
    <w:rsid w:val="008F1BC2"/>
    <w:rsid w:val="008F613E"/>
    <w:rsid w:val="009262E6"/>
    <w:rsid w:val="00926CA8"/>
    <w:rsid w:val="00945B97"/>
    <w:rsid w:val="009517FD"/>
    <w:rsid w:val="009644D6"/>
    <w:rsid w:val="00964C50"/>
    <w:rsid w:val="009A35A3"/>
    <w:rsid w:val="009E5515"/>
    <w:rsid w:val="009F2003"/>
    <w:rsid w:val="009F528F"/>
    <w:rsid w:val="00A00C87"/>
    <w:rsid w:val="00A43641"/>
    <w:rsid w:val="00A44E26"/>
    <w:rsid w:val="00AC5C87"/>
    <w:rsid w:val="00AD0B10"/>
    <w:rsid w:val="00AE58B2"/>
    <w:rsid w:val="00B27905"/>
    <w:rsid w:val="00B425CA"/>
    <w:rsid w:val="00B96FDB"/>
    <w:rsid w:val="00BF3303"/>
    <w:rsid w:val="00BF70DF"/>
    <w:rsid w:val="00C00084"/>
    <w:rsid w:val="00C377D6"/>
    <w:rsid w:val="00C5671F"/>
    <w:rsid w:val="00CE153C"/>
    <w:rsid w:val="00D065D3"/>
    <w:rsid w:val="00D45229"/>
    <w:rsid w:val="00D528E7"/>
    <w:rsid w:val="00D5596F"/>
    <w:rsid w:val="00DB2BB5"/>
    <w:rsid w:val="00DB4856"/>
    <w:rsid w:val="00DF02B4"/>
    <w:rsid w:val="00E00A3D"/>
    <w:rsid w:val="00E07CFA"/>
    <w:rsid w:val="00E233AC"/>
    <w:rsid w:val="00E245C3"/>
    <w:rsid w:val="00E97273"/>
    <w:rsid w:val="00EA2CFB"/>
    <w:rsid w:val="00EA7774"/>
    <w:rsid w:val="00EC561F"/>
    <w:rsid w:val="00EE4E5E"/>
    <w:rsid w:val="00F458D2"/>
    <w:rsid w:val="00F57EF3"/>
    <w:rsid w:val="00F634D9"/>
    <w:rsid w:val="00F91386"/>
    <w:rsid w:val="00F95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3BFAB"/>
  <w15:chartTrackingRefBased/>
  <w15:docId w15:val="{90907422-80A5-424B-8706-5A56F09F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856"/>
    <w:pPr>
      <w:spacing w:after="0" w:line="240" w:lineRule="auto"/>
    </w:pPr>
  </w:style>
  <w:style w:type="paragraph" w:styleId="ListParagraph">
    <w:name w:val="List Paragraph"/>
    <w:basedOn w:val="Normal"/>
    <w:uiPriority w:val="34"/>
    <w:qFormat/>
    <w:rsid w:val="00EE4E5E"/>
    <w:pPr>
      <w:ind w:left="720"/>
      <w:contextualSpacing/>
    </w:pPr>
  </w:style>
  <w:style w:type="paragraph" w:styleId="Header">
    <w:name w:val="header"/>
    <w:basedOn w:val="Normal"/>
    <w:link w:val="HeaderChar"/>
    <w:uiPriority w:val="99"/>
    <w:unhideWhenUsed/>
    <w:rsid w:val="00274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B7F"/>
  </w:style>
  <w:style w:type="paragraph" w:styleId="Footer">
    <w:name w:val="footer"/>
    <w:basedOn w:val="Normal"/>
    <w:link w:val="FooterChar"/>
    <w:uiPriority w:val="99"/>
    <w:unhideWhenUsed/>
    <w:rsid w:val="00274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3224</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Hope</dc:creator>
  <cp:keywords/>
  <dc:description/>
  <cp:lastModifiedBy>Clare Hope</cp:lastModifiedBy>
  <cp:revision>2</cp:revision>
  <dcterms:created xsi:type="dcterms:W3CDTF">2026-05-15T09:47:00Z</dcterms:created>
  <dcterms:modified xsi:type="dcterms:W3CDTF">2026-05-15T09:47:00Z</dcterms:modified>
</cp:coreProperties>
</file>